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
        <w:rPr>
          <w:sz w:val="23"/>
        </w:rPr>
      </w:pPr>
    </w:p>
    <w:p>
      <w:pPr>
        <w:spacing w:line="240" w:lineRule="auto"/>
        <w:ind w:left="1656" w:right="0" w:firstLine="0"/>
        <w:rPr>
          <w:sz w:val="20"/>
        </w:rPr>
      </w:pPr>
      <w:r>
        <w:rPr>
          <w:spacing w:val="-49"/>
          <w:sz w:val="20"/>
        </w:rPr>
        <w:t> </w:t>
      </w:r>
      <w:r>
        <w:rPr>
          <w:spacing w:val="-49"/>
          <w:sz w:val="20"/>
        </w:rPr>
        <w:pict>
          <v:shapetype id="_x0000_t202" o:spt="202" coordsize="21600,21600" path="m,l,21600r21600,l21600,xe">
            <v:stroke joinstyle="miter"/>
            <v:path gradientshapeok="t" o:connecttype="rect"/>
          </v:shapetype>
          <v:shape style="width:438.85pt;height:378.25pt;mso-position-horizontal-relative:char;mso-position-vertical-relative:line" type="#_x0000_t202" filled="true" fillcolor="#a7d870" stroked="true" strokeweight=".36pt" strokecolor="#7e7e7e">
            <w10:anchorlock/>
            <v:textbox inset="0,0,0,0">
              <w:txbxContent>
                <w:p>
                  <w:pPr>
                    <w:pStyle w:val="BodyText"/>
                    <w:rPr>
                      <w:sz w:val="34"/>
                    </w:rPr>
                  </w:pPr>
                </w:p>
                <w:p>
                  <w:pPr>
                    <w:spacing w:line="292" w:lineRule="auto" w:before="286"/>
                    <w:ind w:left="2022" w:right="2052" w:firstLine="0"/>
                    <w:jc w:val="center"/>
                    <w:rPr>
                      <w:sz w:val="32"/>
                    </w:rPr>
                  </w:pPr>
                  <w:r>
                    <w:rPr>
                      <w:w w:val="85"/>
                      <w:sz w:val="32"/>
                    </w:rPr>
                    <w:t>PROGRAMMA DI SVILUPPO RURALE </w:t>
                  </w:r>
                  <w:r>
                    <w:rPr>
                      <w:sz w:val="32"/>
                    </w:rPr>
                    <w:t>(PSR 2014-2020)</w:t>
                  </w:r>
                </w:p>
                <w:p>
                  <w:pPr>
                    <w:spacing w:before="192"/>
                    <w:ind w:left="2274" w:right="0" w:firstLine="0"/>
                    <w:jc w:val="left"/>
                    <w:rPr>
                      <w:sz w:val="18"/>
                    </w:rPr>
                  </w:pPr>
                  <w:r>
                    <w:rPr>
                      <w:w w:val="110"/>
                      <w:sz w:val="18"/>
                    </w:rPr>
                    <w:t>Reg. (UE) del Parlamento Europeo e del Consiglio n.</w:t>
                  </w:r>
                </w:p>
                <w:p>
                  <w:pPr>
                    <w:pStyle w:val="BodyText"/>
                    <w:rPr>
                      <w:sz w:val="20"/>
                    </w:rPr>
                  </w:pPr>
                </w:p>
                <w:p>
                  <w:pPr>
                    <w:pStyle w:val="BodyText"/>
                    <w:rPr>
                      <w:sz w:val="20"/>
                    </w:rPr>
                  </w:pPr>
                </w:p>
                <w:p>
                  <w:pPr>
                    <w:spacing w:before="176"/>
                    <w:ind w:left="1316" w:right="0" w:firstLine="0"/>
                    <w:jc w:val="left"/>
                    <w:rPr>
                      <w:sz w:val="36"/>
                    </w:rPr>
                  </w:pPr>
                  <w:r>
                    <w:rPr>
                      <w:sz w:val="36"/>
                    </w:rPr>
                    <w:t>GAL Antico Frignano e Appennino Reggiano</w:t>
                  </w:r>
                </w:p>
                <w:p>
                  <w:pPr>
                    <w:spacing w:before="288"/>
                    <w:ind w:left="2197" w:right="0" w:firstLine="0"/>
                    <w:jc w:val="left"/>
                    <w:rPr>
                      <w:sz w:val="22"/>
                    </w:rPr>
                  </w:pPr>
                  <w:r>
                    <w:rPr>
                      <w:sz w:val="22"/>
                    </w:rPr>
                    <w:t>Misura 19 - Sostegno allo sviluppo locale Leader</w:t>
                  </w:r>
                </w:p>
                <w:p>
                  <w:pPr>
                    <w:pStyle w:val="BodyText"/>
                    <w:rPr>
                      <w:sz w:val="22"/>
                    </w:rPr>
                  </w:pPr>
                </w:p>
                <w:p>
                  <w:pPr>
                    <w:spacing w:line="295" w:lineRule="auto" w:before="0"/>
                    <w:ind w:left="2770" w:right="0" w:hanging="2458"/>
                    <w:jc w:val="left"/>
                    <w:rPr>
                      <w:sz w:val="22"/>
                    </w:rPr>
                  </w:pPr>
                  <w:r>
                    <w:rPr>
                      <w:w w:val="105"/>
                      <w:sz w:val="22"/>
                    </w:rPr>
                    <w:t>19.2.02</w:t>
                  </w:r>
                  <w:r>
                    <w:rPr>
                      <w:spacing w:val="-26"/>
                      <w:w w:val="105"/>
                      <w:sz w:val="22"/>
                    </w:rPr>
                    <w:t> </w:t>
                  </w:r>
                  <w:r>
                    <w:rPr>
                      <w:w w:val="105"/>
                      <w:sz w:val="22"/>
                    </w:rPr>
                    <w:t>-</w:t>
                  </w:r>
                  <w:r>
                    <w:rPr>
                      <w:spacing w:val="-27"/>
                      <w:w w:val="105"/>
                      <w:sz w:val="22"/>
                    </w:rPr>
                    <w:t> </w:t>
                  </w:r>
                  <w:r>
                    <w:rPr>
                      <w:w w:val="105"/>
                      <w:sz w:val="22"/>
                    </w:rPr>
                    <w:t>Azioni</w:t>
                  </w:r>
                  <w:r>
                    <w:rPr>
                      <w:spacing w:val="-26"/>
                      <w:w w:val="105"/>
                      <w:sz w:val="22"/>
                    </w:rPr>
                    <w:t> </w:t>
                  </w:r>
                  <w:r>
                    <w:rPr>
                      <w:w w:val="105"/>
                      <w:sz w:val="22"/>
                    </w:rPr>
                    <w:t>specifiche</w:t>
                  </w:r>
                  <w:r>
                    <w:rPr>
                      <w:spacing w:val="-27"/>
                      <w:w w:val="105"/>
                      <w:sz w:val="22"/>
                    </w:rPr>
                    <w:t> </w:t>
                  </w:r>
                  <w:r>
                    <w:rPr>
                      <w:w w:val="105"/>
                      <w:sz w:val="22"/>
                    </w:rPr>
                    <w:t>per</w:t>
                  </w:r>
                  <w:r>
                    <w:rPr>
                      <w:spacing w:val="-26"/>
                      <w:w w:val="105"/>
                      <w:sz w:val="22"/>
                    </w:rPr>
                    <w:t> </w:t>
                  </w:r>
                  <w:r>
                    <w:rPr>
                      <w:w w:val="105"/>
                      <w:sz w:val="22"/>
                    </w:rPr>
                    <w:t>contribuire</w:t>
                  </w:r>
                  <w:r>
                    <w:rPr>
                      <w:spacing w:val="-27"/>
                      <w:w w:val="105"/>
                      <w:sz w:val="22"/>
                    </w:rPr>
                    <w:t> </w:t>
                  </w:r>
                  <w:r>
                    <w:rPr>
                      <w:w w:val="105"/>
                      <w:sz w:val="22"/>
                    </w:rPr>
                    <w:t>a</w:t>
                  </w:r>
                  <w:r>
                    <w:rPr>
                      <w:spacing w:val="-28"/>
                      <w:w w:val="105"/>
                      <w:sz w:val="22"/>
                    </w:rPr>
                    <w:t> </w:t>
                  </w:r>
                  <w:r>
                    <w:rPr>
                      <w:w w:val="105"/>
                      <w:sz w:val="22"/>
                    </w:rPr>
                    <w:t>livello</w:t>
                  </w:r>
                  <w:r>
                    <w:rPr>
                      <w:spacing w:val="-27"/>
                      <w:w w:val="105"/>
                      <w:sz w:val="22"/>
                    </w:rPr>
                    <w:t> </w:t>
                  </w:r>
                  <w:r>
                    <w:rPr>
                      <w:w w:val="105"/>
                      <w:sz w:val="22"/>
                    </w:rPr>
                    <w:t>locale</w:t>
                  </w:r>
                  <w:r>
                    <w:rPr>
                      <w:spacing w:val="-26"/>
                      <w:w w:val="105"/>
                      <w:sz w:val="22"/>
                    </w:rPr>
                    <w:t> </w:t>
                  </w:r>
                  <w:r>
                    <w:rPr>
                      <w:w w:val="105"/>
                      <w:sz w:val="22"/>
                    </w:rPr>
                    <w:t>al</w:t>
                  </w:r>
                  <w:r>
                    <w:rPr>
                      <w:spacing w:val="-27"/>
                      <w:w w:val="105"/>
                      <w:sz w:val="22"/>
                    </w:rPr>
                    <w:t> </w:t>
                  </w:r>
                  <w:r>
                    <w:rPr>
                      <w:w w:val="105"/>
                      <w:sz w:val="22"/>
                    </w:rPr>
                    <w:t>raggiungimento</w:t>
                  </w:r>
                  <w:r>
                    <w:rPr>
                      <w:spacing w:val="-26"/>
                      <w:w w:val="105"/>
                      <w:sz w:val="22"/>
                    </w:rPr>
                    <w:t> </w:t>
                  </w:r>
                  <w:r>
                    <w:rPr>
                      <w:w w:val="105"/>
                      <w:sz w:val="22"/>
                    </w:rPr>
                    <w:t>degli</w:t>
                  </w:r>
                  <w:r>
                    <w:rPr>
                      <w:spacing w:val="-26"/>
                      <w:w w:val="105"/>
                      <w:sz w:val="22"/>
                    </w:rPr>
                    <w:t> </w:t>
                  </w:r>
                  <w:r>
                    <w:rPr>
                      <w:w w:val="105"/>
                      <w:sz w:val="22"/>
                    </w:rPr>
                    <w:t>obiettivi delle aree tematiche della</w:t>
                  </w:r>
                  <w:r>
                    <w:rPr>
                      <w:spacing w:val="-30"/>
                      <w:w w:val="105"/>
                      <w:sz w:val="22"/>
                    </w:rPr>
                    <w:t> </w:t>
                  </w:r>
                  <w:r>
                    <w:rPr>
                      <w:w w:val="105"/>
                      <w:sz w:val="22"/>
                    </w:rPr>
                    <w:t>strategia</w:t>
                  </w:r>
                </w:p>
                <w:p>
                  <w:pPr>
                    <w:pStyle w:val="BodyText"/>
                  </w:pPr>
                </w:p>
                <w:p>
                  <w:pPr>
                    <w:pStyle w:val="BodyText"/>
                  </w:pPr>
                </w:p>
                <w:p>
                  <w:pPr>
                    <w:spacing w:before="158"/>
                    <w:ind w:left="2022" w:right="2022" w:firstLine="0"/>
                    <w:jc w:val="center"/>
                    <w:rPr>
                      <w:sz w:val="32"/>
                    </w:rPr>
                  </w:pPr>
                  <w:r>
                    <w:rPr>
                      <w:sz w:val="32"/>
                    </w:rPr>
                    <w:t>Bando Azione A.1.3</w:t>
                  </w:r>
                </w:p>
                <w:p>
                  <w:pPr>
                    <w:spacing w:line="290" w:lineRule="auto" w:before="280"/>
                    <w:ind w:left="298" w:right="295" w:firstLine="0"/>
                    <w:jc w:val="center"/>
                    <w:rPr>
                      <w:sz w:val="32"/>
                    </w:rPr>
                  </w:pPr>
                  <w:r>
                    <w:rPr>
                      <w:w w:val="105"/>
                      <w:sz w:val="32"/>
                    </w:rPr>
                    <w:t>Investimenti</w:t>
                  </w:r>
                  <w:r>
                    <w:rPr>
                      <w:spacing w:val="-22"/>
                      <w:w w:val="105"/>
                      <w:sz w:val="32"/>
                    </w:rPr>
                    <w:t> </w:t>
                  </w:r>
                  <w:r>
                    <w:rPr>
                      <w:w w:val="105"/>
                      <w:sz w:val="32"/>
                    </w:rPr>
                    <w:t>per</w:t>
                  </w:r>
                  <w:r>
                    <w:rPr>
                      <w:spacing w:val="-24"/>
                      <w:w w:val="105"/>
                      <w:sz w:val="32"/>
                    </w:rPr>
                    <w:t> </w:t>
                  </w:r>
                  <w:r>
                    <w:rPr>
                      <w:w w:val="105"/>
                      <w:sz w:val="32"/>
                    </w:rPr>
                    <w:t>la</w:t>
                  </w:r>
                  <w:r>
                    <w:rPr>
                      <w:spacing w:val="-22"/>
                      <w:w w:val="105"/>
                      <w:sz w:val="32"/>
                    </w:rPr>
                    <w:t> </w:t>
                  </w:r>
                  <w:r>
                    <w:rPr>
                      <w:w w:val="105"/>
                      <w:sz w:val="32"/>
                    </w:rPr>
                    <w:t>qualificazione</w:t>
                  </w:r>
                  <w:r>
                    <w:rPr>
                      <w:spacing w:val="-22"/>
                      <w:w w:val="105"/>
                      <w:sz w:val="32"/>
                    </w:rPr>
                    <w:t> </w:t>
                  </w:r>
                  <w:r>
                    <w:rPr>
                      <w:w w:val="105"/>
                      <w:sz w:val="32"/>
                    </w:rPr>
                    <w:t>dei</w:t>
                  </w:r>
                  <w:r>
                    <w:rPr>
                      <w:spacing w:val="-22"/>
                      <w:w w:val="105"/>
                      <w:sz w:val="32"/>
                    </w:rPr>
                    <w:t> </w:t>
                  </w:r>
                  <w:r>
                    <w:rPr>
                      <w:w w:val="105"/>
                      <w:sz w:val="32"/>
                    </w:rPr>
                    <w:t>sistemi</w:t>
                  </w:r>
                  <w:r>
                    <w:rPr>
                      <w:spacing w:val="-24"/>
                      <w:w w:val="105"/>
                      <w:sz w:val="32"/>
                    </w:rPr>
                    <w:t> </w:t>
                  </w:r>
                  <w:r>
                    <w:rPr>
                      <w:w w:val="105"/>
                      <w:sz w:val="32"/>
                    </w:rPr>
                    <w:t>manifatturieri</w:t>
                  </w:r>
                  <w:r>
                    <w:rPr>
                      <w:spacing w:val="-19"/>
                      <w:w w:val="105"/>
                      <w:sz w:val="32"/>
                    </w:rPr>
                    <w:t> </w:t>
                  </w:r>
                  <w:r>
                    <w:rPr>
                      <w:w w:val="105"/>
                      <w:sz w:val="32"/>
                    </w:rPr>
                    <w:t>di qualità</w:t>
                  </w:r>
                </w:p>
              </w:txbxContent>
            </v:textbox>
            <v:fill type="solid"/>
            <v:stroke dashstyle="solid"/>
          </v:shape>
        </w:pict>
      </w:r>
      <w:r>
        <w:rPr>
          <w:spacing w:val="-49"/>
          <w:sz w:val="20"/>
        </w:rPr>
      </w:r>
    </w:p>
    <w:p>
      <w:pPr>
        <w:spacing w:after="0" w:line="240" w:lineRule="auto"/>
        <w:rPr>
          <w:sz w:val="20"/>
        </w:rPr>
        <w:sectPr>
          <w:headerReference w:type="default" r:id="rId5"/>
          <w:type w:val="continuous"/>
          <w:pgSz w:w="11910" w:h="16840"/>
          <w:pgMar w:header="286" w:top="1260" w:bottom="280" w:left="140" w:right="20"/>
        </w:sectPr>
      </w:pPr>
    </w:p>
    <w:p>
      <w:pPr>
        <w:pStyle w:val="BodyText"/>
        <w:rPr>
          <w:sz w:val="20"/>
        </w:rPr>
      </w:pPr>
    </w:p>
    <w:p>
      <w:pPr>
        <w:pStyle w:val="BodyText"/>
        <w:rPr>
          <w:sz w:val="20"/>
        </w:rPr>
      </w:pPr>
    </w:p>
    <w:p>
      <w:pPr>
        <w:pStyle w:val="BodyText"/>
        <w:rPr>
          <w:sz w:val="20"/>
        </w:rPr>
      </w:pPr>
    </w:p>
    <w:p>
      <w:pPr>
        <w:pStyle w:val="BodyText"/>
        <w:spacing w:before="10"/>
        <w:rPr>
          <w:sz w:val="26"/>
        </w:rPr>
      </w:pPr>
    </w:p>
    <w:p>
      <w:pPr>
        <w:pStyle w:val="BodyText"/>
        <w:spacing w:before="90"/>
        <w:ind w:left="1420"/>
      </w:pPr>
      <w:r>
        <w:rPr>
          <w:w w:val="110"/>
        </w:rPr>
        <w:t>INDICE</w:t>
      </w:r>
    </w:p>
    <w:p>
      <w:pPr>
        <w:pStyle w:val="BodyText"/>
        <w:spacing w:before="5"/>
        <w:rPr>
          <w:sz w:val="30"/>
        </w:rPr>
      </w:pPr>
    </w:p>
    <w:p>
      <w:pPr>
        <w:pStyle w:val="BodyText"/>
        <w:ind w:left="1420"/>
      </w:pPr>
      <w:r>
        <w:rPr>
          <w:w w:val="110"/>
        </w:rPr>
        <w:t>Premessa</w:t>
      </w:r>
    </w:p>
    <w:p>
      <w:pPr>
        <w:pStyle w:val="BodyText"/>
        <w:spacing w:line="274" w:lineRule="exact" w:before="230"/>
        <w:ind w:left="1420"/>
      </w:pPr>
      <w:r>
        <w:rPr>
          <w:w w:val="105"/>
        </w:rPr>
        <w:t>Sezione I – Descrizione requisiti e condizioni tipo di operazione</w:t>
      </w:r>
    </w:p>
    <w:p>
      <w:pPr>
        <w:pStyle w:val="ListParagraph"/>
        <w:numPr>
          <w:ilvl w:val="0"/>
          <w:numId w:val="1"/>
        </w:numPr>
        <w:tabs>
          <w:tab w:pos="1847" w:val="left" w:leader="none"/>
          <w:tab w:pos="1848" w:val="left" w:leader="none"/>
        </w:tabs>
        <w:spacing w:line="274" w:lineRule="exact" w:before="0" w:after="0"/>
        <w:ind w:left="1420" w:right="0" w:firstLine="0"/>
        <w:jc w:val="left"/>
        <w:rPr>
          <w:sz w:val="24"/>
        </w:rPr>
      </w:pPr>
      <w:r>
        <w:rPr>
          <w:sz w:val="24"/>
        </w:rPr>
        <w:t>Riferimenti</w:t>
      </w:r>
      <w:r>
        <w:rPr>
          <w:spacing w:val="-8"/>
          <w:sz w:val="24"/>
        </w:rPr>
        <w:t> </w:t>
      </w:r>
      <w:r>
        <w:rPr>
          <w:sz w:val="24"/>
        </w:rPr>
        <w:t>normativi</w:t>
      </w:r>
    </w:p>
    <w:p>
      <w:pPr>
        <w:pStyle w:val="ListParagraph"/>
        <w:numPr>
          <w:ilvl w:val="0"/>
          <w:numId w:val="1"/>
        </w:numPr>
        <w:tabs>
          <w:tab w:pos="1847" w:val="left" w:leader="none"/>
          <w:tab w:pos="1848" w:val="left" w:leader="none"/>
        </w:tabs>
        <w:spacing w:line="240" w:lineRule="auto" w:before="0" w:after="0"/>
        <w:ind w:left="1420" w:right="0" w:firstLine="0"/>
        <w:jc w:val="left"/>
        <w:rPr>
          <w:sz w:val="24"/>
        </w:rPr>
      </w:pPr>
      <w:r>
        <w:rPr>
          <w:sz w:val="24"/>
        </w:rPr>
        <w:t>Obiettivo dell’azione</w:t>
      </w:r>
      <w:r>
        <w:rPr>
          <w:spacing w:val="-4"/>
          <w:sz w:val="24"/>
        </w:rPr>
        <w:t> </w:t>
      </w:r>
      <w:r>
        <w:rPr>
          <w:sz w:val="24"/>
        </w:rPr>
        <w:t>A.1.3</w:t>
      </w:r>
    </w:p>
    <w:p>
      <w:pPr>
        <w:pStyle w:val="ListParagraph"/>
        <w:numPr>
          <w:ilvl w:val="0"/>
          <w:numId w:val="1"/>
        </w:numPr>
        <w:tabs>
          <w:tab w:pos="1847" w:val="left" w:leader="none"/>
          <w:tab w:pos="1848" w:val="left" w:leader="none"/>
        </w:tabs>
        <w:spacing w:line="240" w:lineRule="auto" w:before="0" w:after="0"/>
        <w:ind w:left="1420" w:right="0" w:firstLine="0"/>
        <w:jc w:val="left"/>
        <w:rPr>
          <w:sz w:val="24"/>
        </w:rPr>
      </w:pPr>
      <w:r>
        <w:rPr>
          <w:sz w:val="24"/>
        </w:rPr>
        <w:t>Beneficiari</w:t>
      </w:r>
    </w:p>
    <w:p>
      <w:pPr>
        <w:pStyle w:val="ListParagraph"/>
        <w:numPr>
          <w:ilvl w:val="0"/>
          <w:numId w:val="1"/>
        </w:numPr>
        <w:tabs>
          <w:tab w:pos="1847" w:val="left" w:leader="none"/>
          <w:tab w:pos="1848" w:val="left" w:leader="none"/>
        </w:tabs>
        <w:spacing w:line="240" w:lineRule="auto" w:before="0" w:after="0"/>
        <w:ind w:left="1420" w:right="0" w:firstLine="0"/>
        <w:jc w:val="left"/>
        <w:rPr>
          <w:sz w:val="24"/>
        </w:rPr>
      </w:pPr>
      <w:r>
        <w:rPr>
          <w:sz w:val="24"/>
        </w:rPr>
        <w:t>Condizioni di ammissibilità</w:t>
      </w:r>
      <w:r>
        <w:rPr>
          <w:spacing w:val="-1"/>
          <w:sz w:val="24"/>
        </w:rPr>
        <w:t> </w:t>
      </w:r>
      <w:r>
        <w:rPr>
          <w:sz w:val="24"/>
        </w:rPr>
        <w:t>dell’impresa</w:t>
      </w:r>
    </w:p>
    <w:p>
      <w:pPr>
        <w:pStyle w:val="ListParagraph"/>
        <w:numPr>
          <w:ilvl w:val="0"/>
          <w:numId w:val="1"/>
        </w:numPr>
        <w:tabs>
          <w:tab w:pos="1847" w:val="left" w:leader="none"/>
          <w:tab w:pos="1848" w:val="left" w:leader="none"/>
        </w:tabs>
        <w:spacing w:line="240" w:lineRule="auto" w:before="0" w:after="0"/>
        <w:ind w:left="1420" w:right="0" w:firstLine="0"/>
        <w:jc w:val="left"/>
        <w:rPr>
          <w:sz w:val="24"/>
        </w:rPr>
      </w:pPr>
      <w:r>
        <w:rPr>
          <w:sz w:val="24"/>
        </w:rPr>
        <w:t>Piano di Investimenti</w:t>
      </w:r>
      <w:r>
        <w:rPr>
          <w:spacing w:val="3"/>
          <w:sz w:val="24"/>
        </w:rPr>
        <w:t> </w:t>
      </w:r>
      <w:r>
        <w:rPr>
          <w:sz w:val="24"/>
        </w:rPr>
        <w:t>(PI)</w:t>
      </w:r>
    </w:p>
    <w:p>
      <w:pPr>
        <w:pStyle w:val="ListParagraph"/>
        <w:numPr>
          <w:ilvl w:val="0"/>
          <w:numId w:val="1"/>
        </w:numPr>
        <w:tabs>
          <w:tab w:pos="1847" w:val="left" w:leader="none"/>
          <w:tab w:pos="1848" w:val="left" w:leader="none"/>
        </w:tabs>
        <w:spacing w:line="240" w:lineRule="auto" w:before="1" w:after="0"/>
        <w:ind w:left="1420" w:right="0" w:firstLine="0"/>
        <w:jc w:val="left"/>
        <w:rPr>
          <w:sz w:val="24"/>
        </w:rPr>
      </w:pPr>
      <w:r>
        <w:rPr>
          <w:sz w:val="24"/>
        </w:rPr>
        <w:t>Tempi di realizzazione del</w:t>
      </w:r>
      <w:r>
        <w:rPr>
          <w:spacing w:val="-15"/>
          <w:sz w:val="24"/>
        </w:rPr>
        <w:t> </w:t>
      </w:r>
      <w:r>
        <w:rPr>
          <w:sz w:val="24"/>
        </w:rPr>
        <w:t>PI</w:t>
      </w:r>
    </w:p>
    <w:p>
      <w:pPr>
        <w:pStyle w:val="ListParagraph"/>
        <w:numPr>
          <w:ilvl w:val="0"/>
          <w:numId w:val="1"/>
        </w:numPr>
        <w:tabs>
          <w:tab w:pos="1847" w:val="left" w:leader="none"/>
          <w:tab w:pos="1848" w:val="left" w:leader="none"/>
        </w:tabs>
        <w:spacing w:line="240" w:lineRule="auto" w:before="0" w:after="0"/>
        <w:ind w:left="1420" w:right="0" w:firstLine="0"/>
        <w:jc w:val="left"/>
        <w:rPr>
          <w:sz w:val="24"/>
        </w:rPr>
      </w:pPr>
      <w:r>
        <w:rPr>
          <w:sz w:val="24"/>
        </w:rPr>
        <w:t>Tipologie di intervento e Spese</w:t>
      </w:r>
      <w:r>
        <w:rPr>
          <w:spacing w:val="-5"/>
          <w:sz w:val="24"/>
        </w:rPr>
        <w:t> </w:t>
      </w:r>
      <w:r>
        <w:rPr>
          <w:sz w:val="24"/>
        </w:rPr>
        <w:t>ammissibili</w:t>
      </w:r>
    </w:p>
    <w:p>
      <w:pPr>
        <w:pStyle w:val="ListParagraph"/>
        <w:numPr>
          <w:ilvl w:val="0"/>
          <w:numId w:val="1"/>
        </w:numPr>
        <w:tabs>
          <w:tab w:pos="1847" w:val="left" w:leader="none"/>
          <w:tab w:pos="1848" w:val="left" w:leader="none"/>
        </w:tabs>
        <w:spacing w:line="240" w:lineRule="auto" w:before="0" w:after="0"/>
        <w:ind w:left="1420" w:right="0" w:firstLine="0"/>
        <w:jc w:val="left"/>
        <w:rPr>
          <w:sz w:val="24"/>
        </w:rPr>
      </w:pPr>
      <w:r>
        <w:rPr>
          <w:sz w:val="24"/>
        </w:rPr>
        <w:t>Spese non</w:t>
      </w:r>
      <w:r>
        <w:rPr>
          <w:spacing w:val="-1"/>
          <w:sz w:val="24"/>
        </w:rPr>
        <w:t> </w:t>
      </w:r>
      <w:r>
        <w:rPr>
          <w:sz w:val="24"/>
        </w:rPr>
        <w:t>ammissibili</w:t>
      </w:r>
    </w:p>
    <w:p>
      <w:pPr>
        <w:pStyle w:val="ListParagraph"/>
        <w:numPr>
          <w:ilvl w:val="0"/>
          <w:numId w:val="1"/>
        </w:numPr>
        <w:tabs>
          <w:tab w:pos="1847" w:val="left" w:leader="none"/>
          <w:tab w:pos="1848" w:val="left" w:leader="none"/>
        </w:tabs>
        <w:spacing w:line="240" w:lineRule="auto" w:before="0" w:after="0"/>
        <w:ind w:left="1420" w:right="0" w:firstLine="0"/>
        <w:jc w:val="left"/>
        <w:rPr>
          <w:sz w:val="24"/>
        </w:rPr>
      </w:pPr>
      <w:r>
        <w:rPr>
          <w:sz w:val="24"/>
        </w:rPr>
        <w:t>Aree di</w:t>
      </w:r>
      <w:r>
        <w:rPr>
          <w:spacing w:val="-1"/>
          <w:sz w:val="24"/>
        </w:rPr>
        <w:t> </w:t>
      </w:r>
      <w:r>
        <w:rPr>
          <w:sz w:val="24"/>
        </w:rPr>
        <w:t>intervento</w:t>
      </w:r>
    </w:p>
    <w:p>
      <w:pPr>
        <w:pStyle w:val="ListParagraph"/>
        <w:numPr>
          <w:ilvl w:val="0"/>
          <w:numId w:val="1"/>
        </w:numPr>
        <w:tabs>
          <w:tab w:pos="1848" w:val="left" w:leader="none"/>
        </w:tabs>
        <w:spacing w:line="240" w:lineRule="auto" w:before="0" w:after="0"/>
        <w:ind w:left="1420" w:right="0" w:firstLine="0"/>
        <w:jc w:val="left"/>
        <w:rPr>
          <w:sz w:val="24"/>
        </w:rPr>
      </w:pPr>
      <w:r>
        <w:rPr>
          <w:sz w:val="24"/>
        </w:rPr>
        <w:t>Risorse</w:t>
      </w:r>
      <w:r>
        <w:rPr>
          <w:spacing w:val="-11"/>
          <w:sz w:val="24"/>
        </w:rPr>
        <w:t> </w:t>
      </w:r>
      <w:r>
        <w:rPr>
          <w:sz w:val="24"/>
        </w:rPr>
        <w:t>finanziarie</w:t>
      </w:r>
    </w:p>
    <w:p>
      <w:pPr>
        <w:pStyle w:val="ListParagraph"/>
        <w:numPr>
          <w:ilvl w:val="0"/>
          <w:numId w:val="1"/>
        </w:numPr>
        <w:tabs>
          <w:tab w:pos="1848" w:val="left" w:leader="none"/>
        </w:tabs>
        <w:spacing w:line="240" w:lineRule="auto" w:before="0" w:after="0"/>
        <w:ind w:left="1420" w:right="0" w:firstLine="0"/>
        <w:jc w:val="left"/>
        <w:rPr>
          <w:sz w:val="24"/>
        </w:rPr>
      </w:pPr>
      <w:r>
        <w:rPr>
          <w:sz w:val="24"/>
        </w:rPr>
        <w:t>Importi ammissibili, aliquote di sostegno applicabili e regime di</w:t>
      </w:r>
      <w:r>
        <w:rPr>
          <w:spacing w:val="1"/>
          <w:sz w:val="24"/>
        </w:rPr>
        <w:t> </w:t>
      </w:r>
      <w:r>
        <w:rPr>
          <w:sz w:val="24"/>
        </w:rPr>
        <w:t>aiuto</w:t>
      </w:r>
    </w:p>
    <w:p>
      <w:pPr>
        <w:pStyle w:val="ListParagraph"/>
        <w:numPr>
          <w:ilvl w:val="0"/>
          <w:numId w:val="1"/>
        </w:numPr>
        <w:tabs>
          <w:tab w:pos="1848" w:val="left" w:leader="none"/>
        </w:tabs>
        <w:spacing w:line="240" w:lineRule="auto" w:before="0" w:after="0"/>
        <w:ind w:left="1420" w:right="0" w:firstLine="0"/>
        <w:jc w:val="left"/>
        <w:rPr>
          <w:sz w:val="24"/>
        </w:rPr>
      </w:pPr>
      <w:r>
        <w:rPr>
          <w:sz w:val="24"/>
        </w:rPr>
        <w:t>Criteri di priorità della domanda di</w:t>
      </w:r>
      <w:r>
        <w:rPr>
          <w:spacing w:val="-18"/>
          <w:sz w:val="24"/>
        </w:rPr>
        <w:t> </w:t>
      </w:r>
      <w:r>
        <w:rPr>
          <w:sz w:val="24"/>
        </w:rPr>
        <w:t>sostegno</w:t>
      </w:r>
    </w:p>
    <w:p>
      <w:pPr>
        <w:pStyle w:val="BodyText"/>
        <w:spacing w:before="9"/>
        <w:rPr>
          <w:sz w:val="34"/>
        </w:rPr>
      </w:pPr>
    </w:p>
    <w:p>
      <w:pPr>
        <w:pStyle w:val="BodyText"/>
        <w:spacing w:line="274" w:lineRule="exact" w:before="1"/>
        <w:ind w:left="1420"/>
      </w:pPr>
      <w:r>
        <w:rPr>
          <w:w w:val="105"/>
        </w:rPr>
        <w:t>Sezione II - Procedimento e obblighi generali</w:t>
      </w:r>
    </w:p>
    <w:p>
      <w:pPr>
        <w:pStyle w:val="ListParagraph"/>
        <w:numPr>
          <w:ilvl w:val="0"/>
          <w:numId w:val="1"/>
        </w:numPr>
        <w:tabs>
          <w:tab w:pos="1721" w:val="left" w:leader="none"/>
        </w:tabs>
        <w:spacing w:line="240" w:lineRule="auto" w:before="0" w:after="0"/>
        <w:ind w:left="1420" w:right="3456" w:firstLine="0"/>
        <w:jc w:val="left"/>
        <w:rPr>
          <w:sz w:val="24"/>
        </w:rPr>
      </w:pPr>
      <w:r>
        <w:rPr>
          <w:sz w:val="24"/>
        </w:rPr>
        <w:t>Competenze, domande di sostegno e pagamento e relative</w:t>
      </w:r>
      <w:r>
        <w:rPr>
          <w:spacing w:val="-36"/>
          <w:sz w:val="24"/>
        </w:rPr>
        <w:t> </w:t>
      </w:r>
      <w:r>
        <w:rPr>
          <w:sz w:val="24"/>
        </w:rPr>
        <w:t>procedure 14 Controlli</w:t>
      </w:r>
    </w:p>
    <w:p>
      <w:pPr>
        <w:pStyle w:val="ListParagraph"/>
        <w:numPr>
          <w:ilvl w:val="0"/>
          <w:numId w:val="2"/>
        </w:numPr>
        <w:tabs>
          <w:tab w:pos="1721" w:val="left" w:leader="none"/>
        </w:tabs>
        <w:spacing w:line="240" w:lineRule="auto" w:before="0" w:after="0"/>
        <w:ind w:left="1420" w:right="0" w:firstLine="0"/>
        <w:jc w:val="left"/>
        <w:rPr>
          <w:sz w:val="24"/>
        </w:rPr>
      </w:pPr>
      <w:r>
        <w:rPr>
          <w:sz w:val="24"/>
        </w:rPr>
        <w:t>Vincoli di</w:t>
      </w:r>
      <w:r>
        <w:rPr>
          <w:spacing w:val="-11"/>
          <w:sz w:val="24"/>
        </w:rPr>
        <w:t> </w:t>
      </w:r>
      <w:r>
        <w:rPr>
          <w:sz w:val="24"/>
        </w:rPr>
        <w:t>destinazione</w:t>
      </w:r>
    </w:p>
    <w:p>
      <w:pPr>
        <w:pStyle w:val="ListParagraph"/>
        <w:numPr>
          <w:ilvl w:val="0"/>
          <w:numId w:val="2"/>
        </w:numPr>
        <w:tabs>
          <w:tab w:pos="1721" w:val="left" w:leader="none"/>
        </w:tabs>
        <w:spacing w:line="240" w:lineRule="auto" w:before="0" w:after="0"/>
        <w:ind w:left="1420" w:right="5933" w:firstLine="0"/>
        <w:jc w:val="left"/>
        <w:rPr>
          <w:sz w:val="24"/>
        </w:rPr>
      </w:pPr>
      <w:r>
        <w:rPr>
          <w:sz w:val="24"/>
        </w:rPr>
        <w:t>Riduzioni del sostegno, revoche e</w:t>
      </w:r>
      <w:r>
        <w:rPr>
          <w:spacing w:val="-23"/>
          <w:sz w:val="24"/>
        </w:rPr>
        <w:t> </w:t>
      </w:r>
      <w:r>
        <w:rPr>
          <w:sz w:val="24"/>
        </w:rPr>
        <w:t>sanzioni 17 Obblighi</w:t>
      </w:r>
      <w:r>
        <w:rPr>
          <w:spacing w:val="-8"/>
          <w:sz w:val="24"/>
        </w:rPr>
        <w:t> </w:t>
      </w:r>
      <w:r>
        <w:rPr>
          <w:sz w:val="24"/>
        </w:rPr>
        <w:t>informativi</w:t>
      </w:r>
    </w:p>
    <w:p>
      <w:pPr>
        <w:pStyle w:val="BodyText"/>
        <w:ind w:left="1420" w:right="6497"/>
      </w:pPr>
      <w:r>
        <w:rPr/>
        <w:t>18 Prevenzione del conflitto d’interesse 19 Disposizioni finali</w:t>
      </w:r>
    </w:p>
    <w:p>
      <w:pPr>
        <w:pStyle w:val="BodyText"/>
        <w:rPr>
          <w:sz w:val="26"/>
        </w:rPr>
      </w:pPr>
    </w:p>
    <w:p>
      <w:pPr>
        <w:pStyle w:val="BodyText"/>
        <w:spacing w:before="4"/>
        <w:rPr>
          <w:sz w:val="22"/>
        </w:rPr>
      </w:pPr>
    </w:p>
    <w:p>
      <w:pPr>
        <w:pStyle w:val="BodyText"/>
        <w:spacing w:line="274" w:lineRule="exact" w:before="1"/>
        <w:ind w:left="1420"/>
      </w:pPr>
      <w:r>
        <w:rPr>
          <w:w w:val="105"/>
        </w:rPr>
        <w:t>Elenco Allegati</w:t>
      </w:r>
    </w:p>
    <w:p>
      <w:pPr>
        <w:pStyle w:val="BodyText"/>
        <w:spacing w:line="274" w:lineRule="exact"/>
        <w:ind w:left="1420"/>
      </w:pPr>
      <w:r>
        <w:rPr/>
        <w:t>Allegato 1 Elenco codici ATECO 2007 ammissibili</w:t>
      </w:r>
    </w:p>
    <w:p>
      <w:pPr>
        <w:pStyle w:val="BodyText"/>
        <w:ind w:left="1420"/>
      </w:pPr>
      <w:r>
        <w:rPr/>
        <w:t>Allegato 2 Schema di PI (Piano di Investimento) - relazione tecnica</w:t>
      </w:r>
    </w:p>
    <w:p>
      <w:pPr>
        <w:pStyle w:val="BodyText"/>
        <w:ind w:left="2552" w:right="1119" w:hanging="1133"/>
      </w:pPr>
      <w:r>
        <w:rPr/>
        <w:t>Allegato 3 Dichiarazione Sostitutiva di Atto di Notorietà sul possesso dei requisiti di Piccola o Micro impresa e stato dell’impresa</w:t>
      </w:r>
    </w:p>
    <w:p>
      <w:pPr>
        <w:pStyle w:val="BodyText"/>
        <w:ind w:left="1420" w:right="1119"/>
      </w:pPr>
      <w:r>
        <w:rPr/>
        <w:t>Allegato 4 Dichiarazione Sostitutiva di Atto di Notorietà sul rispetto del regime “De Minimis”. Allegato 5 Definizione di piccola e micro impresa</w:t>
      </w:r>
    </w:p>
    <w:p>
      <w:pPr>
        <w:pStyle w:val="BodyText"/>
        <w:ind w:left="1420"/>
      </w:pPr>
      <w:r>
        <w:rPr/>
        <w:t>Allegato 6 Gestione dei flussi finanziari e modalità di pagamento</w:t>
      </w:r>
    </w:p>
    <w:p>
      <w:pPr>
        <w:pStyle w:val="BodyText"/>
        <w:ind w:left="1420" w:right="1562"/>
      </w:pPr>
      <w:r>
        <w:rPr/>
        <w:t>Allegato 7 Tabelle di riduzione dell'aiuto in caso di mancato rispetto degli impegni Allegato 8 Schema di raffronto dei preventivi</w:t>
      </w:r>
    </w:p>
    <w:p>
      <w:pPr>
        <w:pStyle w:val="BodyText"/>
        <w:spacing w:before="2"/>
        <w:ind w:left="1420"/>
      </w:pPr>
      <w:r>
        <w:rPr/>
        <w:t>Allegato 9 Dichiarazione relativa all’ imposta di bollo</w:t>
      </w:r>
    </w:p>
    <w:p>
      <w:pPr>
        <w:spacing w:after="0"/>
        <w:sectPr>
          <w:pgSz w:w="11910" w:h="16840"/>
          <w:pgMar w:header="286" w:footer="0" w:top="1260" w:bottom="280" w:left="140" w:right="20"/>
        </w:sectPr>
      </w:pPr>
    </w:p>
    <w:p>
      <w:pPr>
        <w:pStyle w:val="BodyText"/>
        <w:spacing w:before="10"/>
        <w:rPr>
          <w:sz w:val="20"/>
        </w:rPr>
      </w:pPr>
    </w:p>
    <w:p>
      <w:pPr>
        <w:pStyle w:val="BodyText"/>
        <w:spacing w:line="274" w:lineRule="exact" w:before="90"/>
        <w:ind w:left="992"/>
      </w:pPr>
      <w:r>
        <w:rPr>
          <w:w w:val="105"/>
        </w:rPr>
        <w:t>PREMESSA</w:t>
      </w:r>
    </w:p>
    <w:p>
      <w:pPr>
        <w:pStyle w:val="BodyText"/>
        <w:ind w:left="992" w:right="1398"/>
        <w:jc w:val="both"/>
      </w:pPr>
      <w:r>
        <w:rPr/>
        <w:t>Con il presente documento il GAL Antico Frignano e Appennino Reggiano dà attuazione agli interventi previsti nel Piano di Azione Locale per il tipo di operazione A.1.</w:t>
      </w:r>
    </w:p>
    <w:p>
      <w:pPr>
        <w:pStyle w:val="BodyText"/>
        <w:spacing w:before="9"/>
        <w:rPr>
          <w:sz w:val="23"/>
        </w:rPr>
      </w:pPr>
    </w:p>
    <w:p>
      <w:pPr>
        <w:pStyle w:val="BodyText"/>
        <w:ind w:left="992" w:right="1395"/>
        <w:jc w:val="both"/>
      </w:pPr>
      <w:r>
        <w:rPr/>
        <w:t>Il presente bando definisce i criteri e le procedure di attuazione dell’azione specifica A.1.3 e disciplina la presentazione delle domande di sostegno e pagamento da parte dei potenziali beneficiari ed il relativo procedimento.</w:t>
      </w:r>
    </w:p>
    <w:p>
      <w:pPr>
        <w:pStyle w:val="BodyText"/>
        <w:rPr>
          <w:sz w:val="26"/>
        </w:rPr>
      </w:pPr>
    </w:p>
    <w:p>
      <w:pPr>
        <w:pStyle w:val="BodyText"/>
        <w:spacing w:before="222"/>
        <w:ind w:left="1976"/>
      </w:pPr>
      <w:r>
        <w:rPr>
          <w:w w:val="105"/>
        </w:rPr>
        <w:t>Sezione I - Descrizione requisiti e condizioni dell’ azione A.1.3</w:t>
      </w:r>
    </w:p>
    <w:p>
      <w:pPr>
        <w:pStyle w:val="BodyText"/>
        <w:rPr>
          <w:sz w:val="26"/>
        </w:rPr>
      </w:pPr>
    </w:p>
    <w:p>
      <w:pPr>
        <w:pStyle w:val="ListParagraph"/>
        <w:numPr>
          <w:ilvl w:val="0"/>
          <w:numId w:val="3"/>
        </w:numPr>
        <w:tabs>
          <w:tab w:pos="1419" w:val="left" w:leader="none"/>
          <w:tab w:pos="1420" w:val="left" w:leader="none"/>
        </w:tabs>
        <w:spacing w:line="274" w:lineRule="exact" w:before="208" w:after="0"/>
        <w:ind w:left="1420" w:right="0" w:hanging="593"/>
        <w:jc w:val="left"/>
        <w:rPr>
          <w:sz w:val="24"/>
        </w:rPr>
      </w:pPr>
      <w:r>
        <w:rPr>
          <w:w w:val="110"/>
          <w:sz w:val="24"/>
        </w:rPr>
        <w:t>Riferimenti</w:t>
      </w:r>
      <w:r>
        <w:rPr>
          <w:spacing w:val="-14"/>
          <w:w w:val="110"/>
          <w:sz w:val="24"/>
        </w:rPr>
        <w:t> </w:t>
      </w:r>
      <w:r>
        <w:rPr>
          <w:w w:val="110"/>
          <w:sz w:val="24"/>
        </w:rPr>
        <w:t>normativi</w:t>
      </w:r>
    </w:p>
    <w:p>
      <w:pPr>
        <w:pStyle w:val="BodyText"/>
        <w:spacing w:line="274" w:lineRule="exact"/>
        <w:ind w:left="992"/>
      </w:pPr>
      <w:r>
        <w:rPr/>
        <w:t>I riferimenti normativi sono:</w:t>
      </w:r>
    </w:p>
    <w:p>
      <w:pPr>
        <w:pStyle w:val="ListParagraph"/>
        <w:numPr>
          <w:ilvl w:val="1"/>
          <w:numId w:val="3"/>
        </w:numPr>
        <w:tabs>
          <w:tab w:pos="1560" w:val="left" w:leader="none"/>
        </w:tabs>
        <w:spacing w:line="240" w:lineRule="auto" w:before="120" w:after="0"/>
        <w:ind w:left="1559" w:right="1396" w:hanging="283"/>
        <w:jc w:val="both"/>
        <w:rPr>
          <w:sz w:val="24"/>
        </w:rPr>
      </w:pPr>
      <w:r>
        <w:rPr>
          <w:sz w:val="24"/>
        </w:rPr>
        <w:t>Programma di Sviluppo Rurale 2014-2020 della Regione Emilia-Romagna, approvato con Decisione della Commissione Europea C (2015) 3530 final del 26 maggio 2015, di cui si è preso atto con deliberazione della Giunta regionale n. 636 dell'8 giugno 2015, da ultimo nella versione 4.1 come modificato dalla Decisione della Commissione Europea n. C (2017) 2550 final del 12 aprile 2017, di cui si è preso atto con deliberazione della Giunta regionale n. 527 del 20 aprile</w:t>
      </w:r>
      <w:r>
        <w:rPr>
          <w:spacing w:val="-2"/>
          <w:sz w:val="24"/>
        </w:rPr>
        <w:t> </w:t>
      </w:r>
      <w:r>
        <w:rPr>
          <w:sz w:val="24"/>
        </w:rPr>
        <w:t>2017.</w:t>
      </w:r>
    </w:p>
    <w:p>
      <w:pPr>
        <w:pStyle w:val="BodyText"/>
        <w:tabs>
          <w:tab w:pos="1559" w:val="left" w:leader="none"/>
        </w:tabs>
        <w:ind w:left="1276"/>
      </w:pPr>
      <w:r>
        <w:rPr/>
        <w:pict>
          <v:rect style="position:absolute;margin-left:200.520004pt;margin-top:12.523135pt;width:3.48pt;height:.6pt;mso-position-horizontal-relative:page;mso-position-vertical-relative:paragraph;z-index:1048" filled="true" fillcolor="#000000" stroked="false">
            <v:fill type="solid"/>
            <w10:wrap type="none"/>
          </v:rect>
        </w:pict>
      </w:r>
      <w:r>
        <w:rPr/>
        <w:t>-</w:t>
        <w:tab/>
        <w:t>Reg. (UE) n.</w:t>
      </w:r>
      <w:r>
        <w:rPr>
          <w:spacing w:val="-5"/>
        </w:rPr>
        <w:t> </w:t>
      </w:r>
      <w:r>
        <w:rPr/>
        <w:t>1407/2013;</w:t>
      </w:r>
    </w:p>
    <w:p>
      <w:pPr>
        <w:pStyle w:val="BodyText"/>
        <w:ind w:left="1276"/>
      </w:pPr>
      <w:r>
        <w:rPr/>
        <w:t>-   Reg. (UE) n. 1303/2013;</w:t>
      </w:r>
    </w:p>
    <w:p>
      <w:pPr>
        <w:pStyle w:val="ListParagraph"/>
        <w:numPr>
          <w:ilvl w:val="1"/>
          <w:numId w:val="3"/>
        </w:numPr>
        <w:tabs>
          <w:tab w:pos="1559" w:val="left" w:leader="none"/>
          <w:tab w:pos="1560" w:val="left" w:leader="none"/>
        </w:tabs>
        <w:spacing w:line="240" w:lineRule="auto" w:before="0" w:after="0"/>
        <w:ind w:left="1559" w:right="0" w:hanging="283"/>
        <w:jc w:val="left"/>
        <w:rPr>
          <w:sz w:val="24"/>
        </w:rPr>
      </w:pPr>
      <w:r>
        <w:rPr>
          <w:sz w:val="24"/>
        </w:rPr>
        <w:t>Reg. (UE) n. 1305/2013, in particolare l'art. 17, comma 1, lettere a), b), c), d); art.</w:t>
      </w:r>
      <w:r>
        <w:rPr>
          <w:spacing w:val="-32"/>
          <w:sz w:val="24"/>
        </w:rPr>
        <w:t> </w:t>
      </w:r>
      <w:r>
        <w:rPr>
          <w:sz w:val="24"/>
        </w:rPr>
        <w:t>45;</w:t>
      </w:r>
    </w:p>
    <w:p>
      <w:pPr>
        <w:pStyle w:val="ListParagraph"/>
        <w:numPr>
          <w:ilvl w:val="1"/>
          <w:numId w:val="3"/>
        </w:numPr>
        <w:tabs>
          <w:tab w:pos="1559" w:val="left" w:leader="none"/>
          <w:tab w:pos="1560" w:val="left" w:leader="none"/>
        </w:tabs>
        <w:spacing w:line="240" w:lineRule="auto" w:before="0" w:after="0"/>
        <w:ind w:left="1559" w:right="0" w:hanging="283"/>
        <w:jc w:val="left"/>
        <w:rPr>
          <w:sz w:val="24"/>
        </w:rPr>
      </w:pPr>
      <w:r>
        <w:rPr>
          <w:sz w:val="24"/>
        </w:rPr>
        <w:t>Reg. Delegato (UE) n. 807/2014, che integra talune disposizioni del Reg. (UE)</w:t>
      </w:r>
      <w:r>
        <w:rPr>
          <w:spacing w:val="8"/>
          <w:sz w:val="24"/>
        </w:rPr>
        <w:t> </w:t>
      </w:r>
      <w:r>
        <w:rPr>
          <w:sz w:val="24"/>
        </w:rPr>
        <w:t>n.</w:t>
      </w:r>
    </w:p>
    <w:p>
      <w:pPr>
        <w:pStyle w:val="BodyText"/>
        <w:ind w:left="1559"/>
      </w:pPr>
      <w:r>
        <w:rPr/>
        <w:t>1305/2013;</w:t>
      </w:r>
    </w:p>
    <w:p>
      <w:pPr>
        <w:pStyle w:val="ListParagraph"/>
        <w:numPr>
          <w:ilvl w:val="1"/>
          <w:numId w:val="3"/>
        </w:numPr>
        <w:tabs>
          <w:tab w:pos="1559" w:val="left" w:leader="none"/>
          <w:tab w:pos="1560" w:val="left" w:leader="none"/>
        </w:tabs>
        <w:spacing w:line="240" w:lineRule="auto" w:before="0" w:after="0"/>
        <w:ind w:left="1559" w:right="0" w:hanging="283"/>
        <w:jc w:val="left"/>
        <w:rPr>
          <w:sz w:val="24"/>
        </w:rPr>
      </w:pPr>
      <w:r>
        <w:rPr>
          <w:sz w:val="24"/>
        </w:rPr>
        <w:t>Reg.</w:t>
      </w:r>
      <w:r>
        <w:rPr>
          <w:spacing w:val="26"/>
          <w:sz w:val="24"/>
        </w:rPr>
        <w:t> </w:t>
      </w:r>
      <w:r>
        <w:rPr>
          <w:sz w:val="24"/>
        </w:rPr>
        <w:t>di</w:t>
      </w:r>
      <w:r>
        <w:rPr>
          <w:spacing w:val="27"/>
          <w:sz w:val="24"/>
        </w:rPr>
        <w:t> </w:t>
      </w:r>
      <w:r>
        <w:rPr>
          <w:sz w:val="24"/>
        </w:rPr>
        <w:t>esecuzione</w:t>
      </w:r>
      <w:r>
        <w:rPr>
          <w:spacing w:val="25"/>
          <w:sz w:val="24"/>
        </w:rPr>
        <w:t> </w:t>
      </w:r>
      <w:r>
        <w:rPr>
          <w:sz w:val="24"/>
        </w:rPr>
        <w:t>(UE)</w:t>
      </w:r>
      <w:r>
        <w:rPr>
          <w:spacing w:val="28"/>
          <w:sz w:val="24"/>
        </w:rPr>
        <w:t> </w:t>
      </w:r>
      <w:r>
        <w:rPr>
          <w:sz w:val="24"/>
        </w:rPr>
        <w:t>n.</w:t>
      </w:r>
      <w:r>
        <w:rPr>
          <w:spacing w:val="26"/>
          <w:sz w:val="24"/>
        </w:rPr>
        <w:t> </w:t>
      </w:r>
      <w:r>
        <w:rPr>
          <w:sz w:val="24"/>
        </w:rPr>
        <w:t>808/2014,</w:t>
      </w:r>
      <w:r>
        <w:rPr>
          <w:spacing w:val="26"/>
          <w:sz w:val="24"/>
        </w:rPr>
        <w:t> </w:t>
      </w:r>
      <w:r>
        <w:rPr>
          <w:sz w:val="24"/>
        </w:rPr>
        <w:t>recante</w:t>
      </w:r>
      <w:r>
        <w:rPr>
          <w:spacing w:val="27"/>
          <w:sz w:val="24"/>
        </w:rPr>
        <w:t> </w:t>
      </w:r>
      <w:r>
        <w:rPr>
          <w:sz w:val="24"/>
        </w:rPr>
        <w:t>modalità</w:t>
      </w:r>
      <w:r>
        <w:rPr>
          <w:spacing w:val="25"/>
          <w:sz w:val="24"/>
        </w:rPr>
        <w:t> </w:t>
      </w:r>
      <w:r>
        <w:rPr>
          <w:sz w:val="24"/>
        </w:rPr>
        <w:t>di</w:t>
      </w:r>
      <w:r>
        <w:rPr>
          <w:spacing w:val="30"/>
          <w:sz w:val="24"/>
        </w:rPr>
        <w:t> </w:t>
      </w:r>
      <w:r>
        <w:rPr>
          <w:sz w:val="24"/>
        </w:rPr>
        <w:t>applicazione</w:t>
      </w:r>
      <w:r>
        <w:rPr>
          <w:spacing w:val="27"/>
          <w:sz w:val="24"/>
        </w:rPr>
        <w:t> </w:t>
      </w:r>
      <w:r>
        <w:rPr>
          <w:sz w:val="24"/>
        </w:rPr>
        <w:t>del</w:t>
      </w:r>
      <w:r>
        <w:rPr>
          <w:spacing w:val="25"/>
          <w:sz w:val="24"/>
        </w:rPr>
        <w:t> </w:t>
      </w:r>
      <w:r>
        <w:rPr>
          <w:sz w:val="24"/>
        </w:rPr>
        <w:t>Reg.</w:t>
      </w:r>
      <w:r>
        <w:rPr>
          <w:spacing w:val="26"/>
          <w:sz w:val="24"/>
        </w:rPr>
        <w:t> </w:t>
      </w:r>
      <w:r>
        <w:rPr>
          <w:sz w:val="24"/>
        </w:rPr>
        <w:t>(UE)</w:t>
      </w:r>
      <w:r>
        <w:rPr>
          <w:spacing w:val="26"/>
          <w:sz w:val="24"/>
        </w:rPr>
        <w:t> </w:t>
      </w:r>
      <w:r>
        <w:rPr>
          <w:sz w:val="24"/>
        </w:rPr>
        <w:t>n.</w:t>
      </w:r>
    </w:p>
    <w:p>
      <w:pPr>
        <w:pStyle w:val="BodyText"/>
        <w:ind w:left="1559"/>
      </w:pPr>
      <w:r>
        <w:rPr/>
        <w:t>1305/2013;</w:t>
      </w:r>
    </w:p>
    <w:p>
      <w:pPr>
        <w:pStyle w:val="ListParagraph"/>
        <w:numPr>
          <w:ilvl w:val="1"/>
          <w:numId w:val="3"/>
        </w:numPr>
        <w:tabs>
          <w:tab w:pos="1560" w:val="left" w:leader="none"/>
        </w:tabs>
        <w:spacing w:line="240" w:lineRule="auto" w:before="0" w:after="0"/>
        <w:ind w:left="1559" w:right="1398" w:hanging="283"/>
        <w:jc w:val="both"/>
        <w:rPr>
          <w:sz w:val="24"/>
        </w:rPr>
      </w:pPr>
      <w:r>
        <w:rPr>
          <w:sz w:val="24"/>
        </w:rPr>
        <w:t>Reg. Delegato (UE) n. 640/2014 per quanto riguarda il sistema integrato di gestione e di controllo e le condizioni per il rifiuto o la revoca di pagamenti nonché le sanzioni amministrative applicabili ai pagamenti diretti, al sostegno allo sviluppo rurale e alla condizionalità;</w:t>
      </w:r>
    </w:p>
    <w:p>
      <w:pPr>
        <w:pStyle w:val="ListParagraph"/>
        <w:numPr>
          <w:ilvl w:val="1"/>
          <w:numId w:val="3"/>
        </w:numPr>
        <w:tabs>
          <w:tab w:pos="1560" w:val="left" w:leader="none"/>
        </w:tabs>
        <w:spacing w:line="240" w:lineRule="auto" w:before="0" w:after="0"/>
        <w:ind w:left="1559" w:right="1397" w:hanging="283"/>
        <w:jc w:val="both"/>
        <w:rPr>
          <w:sz w:val="24"/>
        </w:rPr>
      </w:pPr>
      <w:r>
        <w:rPr>
          <w:sz w:val="24"/>
        </w:rPr>
        <w:t>Reg. di esecuzione (UE) n. 809/2014 recante modalità di applicazione del Regolamento (UE) n. 1306/2013 del Parlamento europeo e del Consiglio per quanto riguarda il sistema integrato di gestione e di controllo, le misure di sviluppo rurale e la</w:t>
      </w:r>
      <w:r>
        <w:rPr>
          <w:spacing w:val="-14"/>
          <w:sz w:val="24"/>
        </w:rPr>
        <w:t> </w:t>
      </w:r>
      <w:r>
        <w:rPr>
          <w:sz w:val="24"/>
        </w:rPr>
        <w:t>condizionalità;</w:t>
      </w:r>
    </w:p>
    <w:p>
      <w:pPr>
        <w:pStyle w:val="BodyText"/>
        <w:ind w:left="1559" w:right="1397" w:hanging="284"/>
        <w:jc w:val="both"/>
      </w:pPr>
      <w:r>
        <w:rPr/>
        <w:t>- Determinazione n° 13080 del 10/08/2016 proposta: DPG/2016/13602 del 10/08/2016 struttura proponente: servizio programmazione e sviluppo locale integrato direzione generale agricoltura, caccia e pesca. oggetto: approvazione della graduatoria delle strategie di sviluppo locale leader - Individuazione dei GAL e assegnazione definitiva delle risorse;</w:t>
      </w:r>
    </w:p>
    <w:p>
      <w:pPr>
        <w:pStyle w:val="ListParagraph"/>
        <w:numPr>
          <w:ilvl w:val="1"/>
          <w:numId w:val="3"/>
        </w:numPr>
        <w:tabs>
          <w:tab w:pos="1560" w:val="left" w:leader="none"/>
        </w:tabs>
        <w:spacing w:line="240" w:lineRule="auto" w:before="0" w:after="0"/>
        <w:ind w:left="1559" w:right="1395" w:hanging="283"/>
        <w:jc w:val="both"/>
        <w:rPr>
          <w:sz w:val="24"/>
        </w:rPr>
      </w:pPr>
      <w:r>
        <w:rPr>
          <w:sz w:val="24"/>
        </w:rPr>
        <w:t>Decisione del CdA del GAL Antico Frignano e Appennino Reggiano che in data 11/05/2017 approva il testo del presente Avviso Pubblico e ne autorizza l’invio alla Regione Emilia Romagna, Servizio Programmazione e sviluppo locale integrato, per il successivo iter</w:t>
      </w:r>
      <w:r>
        <w:rPr>
          <w:spacing w:val="-4"/>
          <w:sz w:val="24"/>
        </w:rPr>
        <w:t> </w:t>
      </w:r>
      <w:r>
        <w:rPr>
          <w:sz w:val="24"/>
        </w:rPr>
        <w:t>autorizzativo;</w:t>
      </w:r>
    </w:p>
    <w:p>
      <w:pPr>
        <w:pStyle w:val="ListParagraph"/>
        <w:numPr>
          <w:ilvl w:val="1"/>
          <w:numId w:val="3"/>
        </w:numPr>
        <w:tabs>
          <w:tab w:pos="1560" w:val="left" w:leader="none"/>
        </w:tabs>
        <w:spacing w:line="240" w:lineRule="auto" w:before="0" w:after="0"/>
        <w:ind w:left="1559" w:right="1399" w:hanging="283"/>
        <w:jc w:val="both"/>
        <w:rPr>
          <w:sz w:val="24"/>
        </w:rPr>
      </w:pPr>
      <w:r>
        <w:rPr>
          <w:sz w:val="24"/>
        </w:rPr>
        <w:t>Verbale dell’Unità Tecnica Leader (Nu.Te.L), del 10/05/2017, che conferma la coerenza del testo del presente Avviso Pubblico con il quadro normativo del</w:t>
      </w:r>
      <w:r>
        <w:rPr>
          <w:spacing w:val="-4"/>
          <w:sz w:val="24"/>
        </w:rPr>
        <w:t> </w:t>
      </w:r>
      <w:r>
        <w:rPr>
          <w:sz w:val="24"/>
        </w:rPr>
        <w:t>PSR.</w:t>
      </w:r>
    </w:p>
    <w:p>
      <w:pPr>
        <w:pStyle w:val="BodyText"/>
        <w:spacing w:before="10"/>
        <w:rPr>
          <w:sz w:val="34"/>
        </w:rPr>
      </w:pPr>
    </w:p>
    <w:p>
      <w:pPr>
        <w:pStyle w:val="ListParagraph"/>
        <w:numPr>
          <w:ilvl w:val="0"/>
          <w:numId w:val="3"/>
        </w:numPr>
        <w:tabs>
          <w:tab w:pos="1276" w:val="left" w:leader="none"/>
        </w:tabs>
        <w:spacing w:line="274" w:lineRule="exact" w:before="0" w:after="0"/>
        <w:ind w:left="1276" w:right="0" w:hanging="308"/>
        <w:jc w:val="left"/>
        <w:rPr>
          <w:sz w:val="24"/>
        </w:rPr>
      </w:pPr>
      <w:r>
        <w:rPr>
          <w:w w:val="105"/>
          <w:sz w:val="24"/>
        </w:rPr>
        <w:t>Obiettivi dell’azione</w:t>
      </w:r>
      <w:r>
        <w:rPr>
          <w:spacing w:val="-6"/>
          <w:w w:val="105"/>
          <w:sz w:val="24"/>
        </w:rPr>
        <w:t> </w:t>
      </w:r>
      <w:r>
        <w:rPr>
          <w:w w:val="105"/>
          <w:sz w:val="24"/>
        </w:rPr>
        <w:t>A.1.3</w:t>
      </w:r>
    </w:p>
    <w:p>
      <w:pPr>
        <w:pStyle w:val="BodyText"/>
        <w:ind w:left="992" w:right="1396" w:hanging="24"/>
        <w:jc w:val="both"/>
      </w:pPr>
      <w:r>
        <w:rPr/>
        <w:t>L’azione A.1.3 persegue l’obiettivo generale di sostenere gli investimenti delle imprese artigiane dell’Appennino Modenese e Reggiano per introdurre innovazioni tecnologiche ed organizzative utili ad incrementare la produttività e l’occupazione qualificata.</w:t>
      </w:r>
    </w:p>
    <w:p>
      <w:pPr>
        <w:pStyle w:val="BodyText"/>
        <w:spacing w:before="9"/>
        <w:rPr>
          <w:sz w:val="23"/>
        </w:rPr>
      </w:pPr>
    </w:p>
    <w:p>
      <w:pPr>
        <w:pStyle w:val="BodyText"/>
        <w:ind w:left="992" w:right="1397"/>
        <w:jc w:val="both"/>
      </w:pPr>
      <w:r>
        <w:rPr/>
        <w:t>L’azione risponde ai seguenti fabbisogni così come individuati nella Strategia di Sviluppo Locale:</w:t>
      </w:r>
    </w:p>
    <w:p>
      <w:pPr>
        <w:spacing w:after="0"/>
        <w:jc w:val="both"/>
        <w:sectPr>
          <w:headerReference w:type="default" r:id="rId6"/>
          <w:footerReference w:type="default" r:id="rId7"/>
          <w:pgSz w:w="11910" w:h="16840"/>
          <w:pgMar w:header="286" w:footer="292" w:top="1260" w:bottom="480" w:left="140" w:right="20"/>
          <w:pgNumType w:start="1"/>
        </w:sectPr>
      </w:pPr>
    </w:p>
    <w:p>
      <w:pPr>
        <w:pStyle w:val="BodyText"/>
        <w:spacing w:before="5"/>
        <w:rPr>
          <w:sz w:val="20"/>
        </w:rPr>
      </w:pPr>
    </w:p>
    <w:p>
      <w:pPr>
        <w:pStyle w:val="BodyText"/>
        <w:spacing w:before="90"/>
        <w:ind w:left="992" w:right="1398"/>
        <w:jc w:val="both"/>
      </w:pPr>
      <w:r>
        <w:rPr/>
        <w:t>F1 – Sostenere processi innovativi appropriati per favorire la produttività delle principali filiere produttive con priorità per quelle con margini di crescita o che valorizzano risorse endogene del territorio anche sviluppando nuove produzioni a minor pressione sull’ambiente.</w:t>
      </w:r>
    </w:p>
    <w:p>
      <w:pPr>
        <w:pStyle w:val="BodyText"/>
      </w:pPr>
    </w:p>
    <w:p>
      <w:pPr>
        <w:pStyle w:val="BodyText"/>
        <w:ind w:left="992"/>
      </w:pPr>
      <w:r>
        <w:rPr/>
        <w:t>F7 – Favorire lo sviluppo di nuove occasioni di lavoro, in particolare giovanile e femminile.</w:t>
      </w:r>
    </w:p>
    <w:p>
      <w:pPr>
        <w:pStyle w:val="BodyText"/>
        <w:rPr>
          <w:sz w:val="26"/>
        </w:rPr>
      </w:pPr>
    </w:p>
    <w:p>
      <w:pPr>
        <w:pStyle w:val="ListParagraph"/>
        <w:numPr>
          <w:ilvl w:val="0"/>
          <w:numId w:val="3"/>
        </w:numPr>
        <w:tabs>
          <w:tab w:pos="1276" w:val="left" w:leader="none"/>
        </w:tabs>
        <w:spacing w:line="271" w:lineRule="exact" w:before="222" w:after="0"/>
        <w:ind w:left="1276" w:right="0" w:hanging="284"/>
        <w:jc w:val="left"/>
        <w:rPr>
          <w:sz w:val="24"/>
        </w:rPr>
      </w:pPr>
      <w:r>
        <w:rPr>
          <w:w w:val="105"/>
          <w:sz w:val="24"/>
        </w:rPr>
        <w:t>Beneficiari</w:t>
      </w:r>
    </w:p>
    <w:p>
      <w:pPr>
        <w:pStyle w:val="BodyText"/>
        <w:spacing w:line="225" w:lineRule="auto" w:before="9"/>
        <w:ind w:left="992" w:right="1396"/>
        <w:jc w:val="both"/>
      </w:pPr>
      <w:r>
        <w:rPr/>
        <w:t>Imprese individuali e le società (di persone, di capitale, cooperative), con caratteristiche di piccole o micro imprese, artigianali ed in possesso dei codici di cui alla Classificazione delle attività economiche ATECO 2007 elencate in Allegato 1.</w:t>
      </w:r>
    </w:p>
    <w:p>
      <w:pPr>
        <w:pStyle w:val="BodyText"/>
        <w:rPr>
          <w:sz w:val="33"/>
        </w:rPr>
      </w:pPr>
    </w:p>
    <w:p>
      <w:pPr>
        <w:pStyle w:val="BodyText"/>
        <w:ind w:left="992" w:right="1397"/>
        <w:jc w:val="both"/>
      </w:pPr>
      <w:r>
        <w:rPr/>
        <w:t>L’azione A.1.3 è applicabile unicamente al territorio di cui al punto 9, per cui gli investimenti dovranno essere ubicati e realizzati su detto territorio.</w:t>
      </w:r>
    </w:p>
    <w:p>
      <w:pPr>
        <w:pStyle w:val="BodyText"/>
        <w:spacing w:before="10"/>
        <w:rPr>
          <w:sz w:val="34"/>
        </w:rPr>
      </w:pPr>
    </w:p>
    <w:p>
      <w:pPr>
        <w:pStyle w:val="ListParagraph"/>
        <w:numPr>
          <w:ilvl w:val="0"/>
          <w:numId w:val="3"/>
        </w:numPr>
        <w:tabs>
          <w:tab w:pos="1276" w:val="left" w:leader="none"/>
        </w:tabs>
        <w:spacing w:line="274" w:lineRule="exact" w:before="0" w:after="0"/>
        <w:ind w:left="1276" w:right="0" w:hanging="284"/>
        <w:jc w:val="left"/>
        <w:rPr>
          <w:sz w:val="24"/>
        </w:rPr>
      </w:pPr>
      <w:r>
        <w:rPr>
          <w:w w:val="105"/>
          <w:sz w:val="24"/>
        </w:rPr>
        <w:t>Condizioni di ammissibilità</w:t>
      </w:r>
      <w:r>
        <w:rPr>
          <w:spacing w:val="-8"/>
          <w:w w:val="105"/>
          <w:sz w:val="24"/>
        </w:rPr>
        <w:t> </w:t>
      </w:r>
      <w:r>
        <w:rPr>
          <w:w w:val="105"/>
          <w:sz w:val="24"/>
        </w:rPr>
        <w:t>dell'impresa</w:t>
      </w:r>
    </w:p>
    <w:p>
      <w:pPr>
        <w:pStyle w:val="BodyText"/>
        <w:ind w:left="992" w:right="1396" w:firstLine="40"/>
        <w:jc w:val="both"/>
      </w:pPr>
      <w:r>
        <w:rPr/>
        <w:t>Le imprese di cui al punto 3 al momento della domanda devono soddisfare le seguenti condizioni:</w:t>
      </w:r>
    </w:p>
    <w:p>
      <w:pPr>
        <w:pStyle w:val="ListParagraph"/>
        <w:numPr>
          <w:ilvl w:val="1"/>
          <w:numId w:val="3"/>
        </w:numPr>
        <w:tabs>
          <w:tab w:pos="1420" w:val="left" w:leader="none"/>
        </w:tabs>
        <w:spacing w:line="240" w:lineRule="auto" w:before="0" w:after="0"/>
        <w:ind w:left="1420" w:right="1396" w:hanging="428"/>
        <w:jc w:val="both"/>
        <w:rPr>
          <w:sz w:val="24"/>
        </w:rPr>
      </w:pPr>
      <w:r>
        <w:rPr>
          <w:sz w:val="24"/>
        </w:rPr>
        <w:t>rispondere alla definizione di piccola o micro impresa di cui all’allegato 1 del Reg.(UE) 702/2014, per la definizione di piccola o micro impresa si veda Allegato 5 del presente Bando;</w:t>
      </w:r>
    </w:p>
    <w:p>
      <w:pPr>
        <w:pStyle w:val="ListParagraph"/>
        <w:numPr>
          <w:ilvl w:val="1"/>
          <w:numId w:val="3"/>
        </w:numPr>
        <w:tabs>
          <w:tab w:pos="1420" w:val="left" w:leader="none"/>
        </w:tabs>
        <w:spacing w:line="240" w:lineRule="auto" w:before="0" w:after="0"/>
        <w:ind w:left="1420" w:right="1396" w:hanging="428"/>
        <w:jc w:val="left"/>
        <w:rPr>
          <w:sz w:val="24"/>
        </w:rPr>
      </w:pPr>
      <w:r>
        <w:rPr>
          <w:sz w:val="24"/>
        </w:rPr>
        <w:t>essere in attività, non trovarsi in stato fallimentare o con procedura di liquidazione o di concordato preventivo in corso o di amministrazione controllata o stati</w:t>
      </w:r>
      <w:r>
        <w:rPr>
          <w:spacing w:val="-3"/>
          <w:sz w:val="24"/>
        </w:rPr>
        <w:t> </w:t>
      </w:r>
      <w:r>
        <w:rPr>
          <w:sz w:val="24"/>
        </w:rPr>
        <w:t>equivalenti;</w:t>
      </w:r>
    </w:p>
    <w:p>
      <w:pPr>
        <w:pStyle w:val="ListParagraph"/>
        <w:numPr>
          <w:ilvl w:val="1"/>
          <w:numId w:val="3"/>
        </w:numPr>
        <w:tabs>
          <w:tab w:pos="1420" w:val="left" w:leader="none"/>
        </w:tabs>
        <w:spacing w:line="240" w:lineRule="auto" w:before="0" w:after="0"/>
        <w:ind w:left="1420" w:right="1397" w:hanging="428"/>
        <w:jc w:val="left"/>
        <w:rPr>
          <w:sz w:val="24"/>
        </w:rPr>
      </w:pPr>
      <w:r>
        <w:rPr>
          <w:sz w:val="24"/>
        </w:rPr>
        <w:t>esercitare l’attività in forma di impresa e risultare iscritta ai registri delle imprese della CCIAA;</w:t>
      </w:r>
    </w:p>
    <w:p>
      <w:pPr>
        <w:pStyle w:val="ListParagraph"/>
        <w:numPr>
          <w:ilvl w:val="1"/>
          <w:numId w:val="3"/>
        </w:numPr>
        <w:tabs>
          <w:tab w:pos="1420" w:val="left" w:leader="none"/>
        </w:tabs>
        <w:spacing w:line="240" w:lineRule="auto" w:before="0" w:after="0"/>
        <w:ind w:left="1420" w:right="0" w:hanging="428"/>
        <w:jc w:val="left"/>
        <w:rPr>
          <w:sz w:val="24"/>
        </w:rPr>
      </w:pPr>
      <w:r>
        <w:rPr>
          <w:sz w:val="24"/>
        </w:rPr>
        <w:t>risultare in possesso di codice ATECO, anche secondario, di cui al punto</w:t>
      </w:r>
      <w:r>
        <w:rPr>
          <w:spacing w:val="-2"/>
          <w:sz w:val="24"/>
        </w:rPr>
        <w:t> </w:t>
      </w:r>
      <w:r>
        <w:rPr>
          <w:sz w:val="24"/>
        </w:rPr>
        <w:t>3;</w:t>
      </w:r>
    </w:p>
    <w:p>
      <w:pPr>
        <w:pStyle w:val="ListParagraph"/>
        <w:numPr>
          <w:ilvl w:val="1"/>
          <w:numId w:val="3"/>
        </w:numPr>
        <w:tabs>
          <w:tab w:pos="1420" w:val="left" w:leader="none"/>
        </w:tabs>
        <w:spacing w:line="240" w:lineRule="auto" w:before="0" w:after="0"/>
        <w:ind w:left="1420" w:right="1395" w:hanging="428"/>
        <w:jc w:val="both"/>
        <w:rPr>
          <w:sz w:val="24"/>
        </w:rPr>
      </w:pPr>
      <w:r>
        <w:rPr/>
        <w:pict>
          <v:rect style="position:absolute;margin-left:177.360001pt;margin-top:35.683125pt;width:3.36pt;height:.6pt;mso-position-horizontal-relative:page;mso-position-vertical-relative:paragraph;z-index:-67984" filled="true" fillcolor="#000000" stroked="false">
            <v:fill type="solid"/>
            <w10:wrap type="none"/>
          </v:rect>
        </w:pict>
      </w:r>
      <w:r>
        <w:rPr>
          <w:sz w:val="24"/>
        </w:rPr>
        <w:t>risultare iscritta all’Anagrafe regionale delle Aziende Agricole con posizione debitamente validata e fascicolo dematerializzato e conforme all’Allegato “A” alla determinazione n. 1919 del</w:t>
      </w:r>
      <w:r>
        <w:rPr>
          <w:spacing w:val="-1"/>
          <w:sz w:val="24"/>
        </w:rPr>
        <w:t> </w:t>
      </w:r>
      <w:r>
        <w:rPr>
          <w:sz w:val="24"/>
        </w:rPr>
        <w:t>28/11/2016;</w:t>
      </w:r>
    </w:p>
    <w:p>
      <w:pPr>
        <w:pStyle w:val="ListParagraph"/>
        <w:numPr>
          <w:ilvl w:val="1"/>
          <w:numId w:val="3"/>
        </w:numPr>
        <w:tabs>
          <w:tab w:pos="1420" w:val="left" w:leader="none"/>
        </w:tabs>
        <w:spacing w:line="240" w:lineRule="auto" w:before="0" w:after="0"/>
        <w:ind w:left="1420" w:right="1395" w:hanging="428"/>
        <w:jc w:val="left"/>
        <w:rPr>
          <w:sz w:val="24"/>
        </w:rPr>
      </w:pPr>
      <w:r>
        <w:rPr>
          <w:sz w:val="24"/>
        </w:rPr>
        <w:t>in caso di società, la durata del contratto societario dovrà essere almeno pari a quella del periodo del vincolo di destinazione d’uso di cui al punto 15;</w:t>
      </w:r>
    </w:p>
    <w:p>
      <w:pPr>
        <w:pStyle w:val="BodyText"/>
        <w:spacing w:before="8"/>
        <w:rPr>
          <w:sz w:val="35"/>
        </w:rPr>
      </w:pPr>
    </w:p>
    <w:p>
      <w:pPr>
        <w:pStyle w:val="BodyText"/>
        <w:ind w:left="992" w:right="1396"/>
        <w:jc w:val="both"/>
      </w:pPr>
      <w:r>
        <w:rPr/>
        <w:t>Nel periodo di cui al vincolo di destinazione d’uso di cui al punto 15, l’impresa a non dovrà subire modifiche volontarie tali da vanificare la rispondenza degli investimenti realizzati agli obiettivi prefissati. A tal fine, modifiche significative dovranno essere preventivamente comunicate all’Ente competente ed autorizzate. Sono fatti salvi i casi di causa di forza maggiore di cui al Reg. (UE) n. 640/2014, art. 4;</w:t>
      </w:r>
    </w:p>
    <w:p>
      <w:pPr>
        <w:pStyle w:val="BodyText"/>
        <w:ind w:left="992" w:right="1396"/>
        <w:jc w:val="both"/>
      </w:pPr>
      <w:r>
        <w:rPr/>
        <w:t>L’impresa dovrà inoltre avere una posizione previdenziale e contributiva regolare (regolarità contributiva). </w:t>
      </w:r>
      <w:r>
        <w:rPr>
          <w:spacing w:val="-3"/>
        </w:rPr>
        <w:t>Il </w:t>
      </w:r>
      <w:r>
        <w:rPr/>
        <w:t>requisito sarà verificato in sede di istruttoria della domanda di aiuto e al momento della liquidazione dello</w:t>
      </w:r>
      <w:r>
        <w:rPr>
          <w:spacing w:val="-1"/>
        </w:rPr>
        <w:t> </w:t>
      </w:r>
      <w:r>
        <w:rPr/>
        <w:t>stesso.</w:t>
      </w:r>
    </w:p>
    <w:p>
      <w:pPr>
        <w:pStyle w:val="BodyText"/>
        <w:rPr>
          <w:sz w:val="26"/>
        </w:rPr>
      </w:pPr>
    </w:p>
    <w:p>
      <w:pPr>
        <w:pStyle w:val="ListParagraph"/>
        <w:numPr>
          <w:ilvl w:val="0"/>
          <w:numId w:val="3"/>
        </w:numPr>
        <w:tabs>
          <w:tab w:pos="1276" w:val="left" w:leader="none"/>
        </w:tabs>
        <w:spacing w:line="274" w:lineRule="exact" w:before="222" w:after="0"/>
        <w:ind w:left="1276" w:right="0" w:hanging="284"/>
        <w:jc w:val="left"/>
        <w:rPr>
          <w:sz w:val="24"/>
        </w:rPr>
      </w:pPr>
      <w:r>
        <w:rPr>
          <w:w w:val="105"/>
          <w:sz w:val="24"/>
        </w:rPr>
        <w:t>Piano di Investimenti (PI) - Contenuti e condizioni di</w:t>
      </w:r>
      <w:r>
        <w:rPr>
          <w:spacing w:val="-43"/>
          <w:w w:val="105"/>
          <w:sz w:val="24"/>
        </w:rPr>
        <w:t> </w:t>
      </w:r>
      <w:r>
        <w:rPr>
          <w:w w:val="105"/>
          <w:sz w:val="24"/>
        </w:rPr>
        <w:t>ammissibilità</w:t>
      </w:r>
    </w:p>
    <w:p>
      <w:pPr>
        <w:pStyle w:val="BodyText"/>
        <w:ind w:left="992" w:right="1398"/>
        <w:jc w:val="both"/>
      </w:pPr>
      <w:r>
        <w:rPr/>
        <w:t>Gli investimenti del PI dovranno risultare coerenti con l’obiettivo generale del tipo di operazione di cui al precedente punto 2.</w:t>
      </w:r>
    </w:p>
    <w:p>
      <w:pPr>
        <w:pStyle w:val="BodyText"/>
        <w:spacing w:before="9"/>
        <w:rPr>
          <w:sz w:val="23"/>
        </w:rPr>
      </w:pPr>
    </w:p>
    <w:p>
      <w:pPr>
        <w:pStyle w:val="BodyText"/>
        <w:ind w:left="992" w:right="1398"/>
        <w:jc w:val="both"/>
      </w:pPr>
      <w:r>
        <w:rPr/>
        <w:t>Rappresenta condizione di ammissibilità il perseguimento di almeno uno dei seguenti obiettivi specifici:</w:t>
      </w:r>
    </w:p>
    <w:p>
      <w:pPr>
        <w:pStyle w:val="BodyText"/>
      </w:pPr>
    </w:p>
    <w:p>
      <w:pPr>
        <w:pStyle w:val="ListParagraph"/>
        <w:numPr>
          <w:ilvl w:val="1"/>
          <w:numId w:val="4"/>
        </w:numPr>
        <w:tabs>
          <w:tab w:pos="1454" w:val="left" w:leader="none"/>
        </w:tabs>
        <w:spacing w:line="240" w:lineRule="auto" w:before="0" w:after="0"/>
        <w:ind w:left="992" w:right="1395" w:firstLine="24"/>
        <w:jc w:val="both"/>
        <w:rPr>
          <w:sz w:val="24"/>
        </w:rPr>
      </w:pPr>
      <w:r>
        <w:rPr>
          <w:sz w:val="24"/>
        </w:rPr>
        <w:t>Innovazione di prodotto, intesa come introduzione di un bene o servizio, nuovo o considerevolmente migliorato, per ciò che riguarda le sue caratteristiche e gli usi per cui è concepito,</w:t>
      </w:r>
      <w:r>
        <w:rPr>
          <w:spacing w:val="36"/>
          <w:sz w:val="24"/>
        </w:rPr>
        <w:t> </w:t>
      </w:r>
      <w:r>
        <w:rPr>
          <w:sz w:val="24"/>
        </w:rPr>
        <w:t>compresi</w:t>
      </w:r>
      <w:r>
        <w:rPr>
          <w:spacing w:val="37"/>
          <w:sz w:val="24"/>
        </w:rPr>
        <w:t> </w:t>
      </w:r>
      <w:r>
        <w:rPr>
          <w:sz w:val="24"/>
        </w:rPr>
        <w:t>miglioramenti</w:t>
      </w:r>
      <w:r>
        <w:rPr>
          <w:spacing w:val="37"/>
          <w:sz w:val="24"/>
        </w:rPr>
        <w:t> </w:t>
      </w:r>
      <w:r>
        <w:rPr>
          <w:sz w:val="24"/>
        </w:rPr>
        <w:t>sostanziali</w:t>
      </w:r>
      <w:r>
        <w:rPr>
          <w:spacing w:val="37"/>
          <w:sz w:val="24"/>
        </w:rPr>
        <w:t> </w:t>
      </w:r>
      <w:r>
        <w:rPr>
          <w:sz w:val="24"/>
        </w:rPr>
        <w:t>nelle</w:t>
      </w:r>
      <w:r>
        <w:rPr>
          <w:spacing w:val="38"/>
          <w:sz w:val="24"/>
        </w:rPr>
        <w:t> </w:t>
      </w:r>
      <w:r>
        <w:rPr>
          <w:sz w:val="24"/>
        </w:rPr>
        <w:t>caratteristiche</w:t>
      </w:r>
      <w:r>
        <w:rPr>
          <w:spacing w:val="37"/>
          <w:sz w:val="24"/>
        </w:rPr>
        <w:t> </w:t>
      </w:r>
      <w:r>
        <w:rPr>
          <w:sz w:val="24"/>
        </w:rPr>
        <w:t>tecniche,</w:t>
      </w:r>
      <w:r>
        <w:rPr>
          <w:spacing w:val="35"/>
          <w:sz w:val="24"/>
        </w:rPr>
        <w:t> </w:t>
      </w:r>
      <w:r>
        <w:rPr>
          <w:sz w:val="24"/>
        </w:rPr>
        <w:t>nei</w:t>
      </w:r>
      <w:r>
        <w:rPr>
          <w:spacing w:val="37"/>
          <w:sz w:val="24"/>
        </w:rPr>
        <w:t> </w:t>
      </w:r>
      <w:r>
        <w:rPr>
          <w:sz w:val="24"/>
        </w:rPr>
        <w:t>componenti</w:t>
      </w:r>
      <w:r>
        <w:rPr>
          <w:spacing w:val="40"/>
          <w:sz w:val="24"/>
        </w:rPr>
        <w:t> </w:t>
      </w:r>
      <w:r>
        <w:rPr>
          <w:sz w:val="24"/>
        </w:rPr>
        <w:t>e</w:t>
      </w:r>
    </w:p>
    <w:p>
      <w:pPr>
        <w:spacing w:after="0" w:line="240" w:lineRule="auto"/>
        <w:jc w:val="both"/>
        <w:rPr>
          <w:sz w:val="24"/>
        </w:rPr>
        <w:sectPr>
          <w:pgSz w:w="11910" w:h="16840"/>
          <w:pgMar w:header="286" w:footer="292" w:top="1260" w:bottom="540" w:left="140" w:right="20"/>
        </w:sectPr>
      </w:pPr>
    </w:p>
    <w:p>
      <w:pPr>
        <w:pStyle w:val="BodyText"/>
        <w:spacing w:before="5"/>
        <w:rPr>
          <w:sz w:val="20"/>
        </w:rPr>
      </w:pPr>
    </w:p>
    <w:p>
      <w:pPr>
        <w:pStyle w:val="BodyText"/>
        <w:spacing w:before="90"/>
        <w:ind w:left="992"/>
        <w:jc w:val="both"/>
      </w:pPr>
      <w:r>
        <w:rPr/>
        <w:t>materiali, nel software incorporato, nelle modalità d’uso o in altre caratteristiche funzionali.</w:t>
      </w:r>
    </w:p>
    <w:p>
      <w:pPr>
        <w:pStyle w:val="ListParagraph"/>
        <w:numPr>
          <w:ilvl w:val="1"/>
          <w:numId w:val="4"/>
        </w:numPr>
        <w:tabs>
          <w:tab w:pos="1432" w:val="left" w:leader="none"/>
        </w:tabs>
        <w:spacing w:line="240" w:lineRule="auto" w:before="0" w:after="0"/>
        <w:ind w:left="992" w:right="1394" w:firstLine="24"/>
        <w:jc w:val="both"/>
        <w:rPr>
          <w:sz w:val="24"/>
        </w:rPr>
      </w:pPr>
      <w:r>
        <w:rPr>
          <w:sz w:val="24"/>
        </w:rPr>
        <w:t>Innovazione di processo, intesa come implementazione di un metodo di produzione o distribuzione, nuovo o considerevolmente migliorato, incluse variazioni rilevanti nelle tecniche, nella tecnologia, nelle attrezzature e/o nel</w:t>
      </w:r>
      <w:r>
        <w:rPr>
          <w:spacing w:val="-3"/>
          <w:sz w:val="24"/>
        </w:rPr>
        <w:t> </w:t>
      </w:r>
      <w:r>
        <w:rPr>
          <w:sz w:val="24"/>
        </w:rPr>
        <w:t>software.</w:t>
      </w:r>
    </w:p>
    <w:p>
      <w:pPr>
        <w:pStyle w:val="ListParagraph"/>
        <w:numPr>
          <w:ilvl w:val="1"/>
          <w:numId w:val="4"/>
        </w:numPr>
        <w:tabs>
          <w:tab w:pos="1382" w:val="left" w:leader="none"/>
        </w:tabs>
        <w:spacing w:line="240" w:lineRule="auto" w:before="0" w:after="0"/>
        <w:ind w:left="992" w:right="1395" w:firstLine="24"/>
        <w:jc w:val="both"/>
        <w:rPr>
          <w:sz w:val="24"/>
        </w:rPr>
      </w:pPr>
      <w:r>
        <w:rPr>
          <w:sz w:val="24"/>
        </w:rPr>
        <w:t>Miglioramento della situazione aziendale in termini di impatto ambientale, inteso come investimenti finalizzati all’efficientamento energetico, riciclaggio e gestione</w:t>
      </w:r>
      <w:r>
        <w:rPr>
          <w:spacing w:val="-4"/>
          <w:sz w:val="24"/>
        </w:rPr>
        <w:t> </w:t>
      </w:r>
      <w:r>
        <w:rPr>
          <w:sz w:val="24"/>
        </w:rPr>
        <w:t>rifiuti.</w:t>
      </w:r>
    </w:p>
    <w:p>
      <w:pPr>
        <w:pStyle w:val="BodyText"/>
        <w:rPr>
          <w:sz w:val="26"/>
        </w:rPr>
      </w:pPr>
    </w:p>
    <w:p>
      <w:pPr>
        <w:pStyle w:val="BodyText"/>
        <w:rPr>
          <w:sz w:val="22"/>
        </w:rPr>
      </w:pPr>
    </w:p>
    <w:p>
      <w:pPr>
        <w:pStyle w:val="BodyText"/>
        <w:ind w:left="992" w:right="1394"/>
        <w:jc w:val="both"/>
        <w:rPr>
          <w:sz w:val="28"/>
        </w:rPr>
      </w:pPr>
      <w:r>
        <w:rPr/>
        <w:t>Il PI dovrà essere redatto sulla base dello schema di cui all'Allegato n. 2 al presente bando e presentato contestualmente alla domanda di sostegno, pena l’inammissibilità della domanda stessa</w:t>
      </w:r>
      <w:r>
        <w:rPr>
          <w:sz w:val="28"/>
        </w:rPr>
        <w:t>.</w:t>
      </w:r>
    </w:p>
    <w:p>
      <w:pPr>
        <w:pStyle w:val="BodyText"/>
      </w:pPr>
    </w:p>
    <w:p>
      <w:pPr>
        <w:pStyle w:val="BodyText"/>
        <w:ind w:left="992"/>
        <w:jc w:val="both"/>
      </w:pPr>
      <w:r>
        <w:rPr/>
        <w:t>Il PI dovrà inoltre:</w:t>
      </w:r>
    </w:p>
    <w:p>
      <w:pPr>
        <w:pStyle w:val="ListParagraph"/>
        <w:numPr>
          <w:ilvl w:val="0"/>
          <w:numId w:val="5"/>
        </w:numPr>
        <w:tabs>
          <w:tab w:pos="1276" w:val="left" w:leader="none"/>
        </w:tabs>
        <w:spacing w:line="240" w:lineRule="auto" w:before="0" w:after="0"/>
        <w:ind w:left="992" w:right="1398" w:firstLine="0"/>
        <w:jc w:val="both"/>
        <w:rPr>
          <w:sz w:val="24"/>
        </w:rPr>
      </w:pPr>
      <w:r>
        <w:rPr>
          <w:sz w:val="24"/>
        </w:rPr>
        <w:t>prevedere un importo di cui al punto 11. Detta condizione dovrà risultare rispettata anche in sede di accertamento sulla effettiva realizzazione degli interventi. E' data facoltà all'impresa di presentare un PI di importo superiore al massimale di spesa ammissibile, fermo restando che detto importo verrà ricondotto al massimale riducendo in misura proporzionale la spesa ammissibile di ogni singolo investimento</w:t>
      </w:r>
      <w:r>
        <w:rPr>
          <w:spacing w:val="0"/>
          <w:sz w:val="24"/>
        </w:rPr>
        <w:t> </w:t>
      </w:r>
      <w:r>
        <w:rPr>
          <w:sz w:val="24"/>
        </w:rPr>
        <w:t>previsto;</w:t>
      </w:r>
    </w:p>
    <w:p>
      <w:pPr>
        <w:pStyle w:val="ListParagraph"/>
        <w:numPr>
          <w:ilvl w:val="0"/>
          <w:numId w:val="5"/>
        </w:numPr>
        <w:tabs>
          <w:tab w:pos="1276" w:val="left" w:leader="none"/>
        </w:tabs>
        <w:spacing w:line="240" w:lineRule="auto" w:before="120" w:after="0"/>
        <w:ind w:left="992" w:right="1399" w:firstLine="0"/>
        <w:jc w:val="both"/>
        <w:rPr>
          <w:sz w:val="24"/>
        </w:rPr>
      </w:pPr>
      <w:r>
        <w:rPr>
          <w:sz w:val="24"/>
        </w:rPr>
        <w:t>prevedere investimenti da avviare in data successiva a quella di presentazione della domanda di sostegno. Detta condizione sarà verificata sulla base degli elementi specificati al successivo punto</w:t>
      </w:r>
      <w:r>
        <w:rPr>
          <w:spacing w:val="-3"/>
          <w:sz w:val="24"/>
        </w:rPr>
        <w:t> </w:t>
      </w:r>
      <w:r>
        <w:rPr>
          <w:sz w:val="24"/>
        </w:rPr>
        <w:t>8.</w:t>
      </w:r>
    </w:p>
    <w:p>
      <w:pPr>
        <w:pStyle w:val="BodyText"/>
        <w:spacing w:before="10"/>
        <w:rPr>
          <w:sz w:val="25"/>
        </w:rPr>
      </w:pPr>
    </w:p>
    <w:p>
      <w:pPr>
        <w:pStyle w:val="ListParagraph"/>
        <w:numPr>
          <w:ilvl w:val="0"/>
          <w:numId w:val="3"/>
        </w:numPr>
        <w:tabs>
          <w:tab w:pos="1276" w:val="left" w:leader="none"/>
        </w:tabs>
        <w:spacing w:line="274" w:lineRule="exact" w:before="0" w:after="0"/>
        <w:ind w:left="1276" w:right="0" w:hanging="284"/>
        <w:jc w:val="both"/>
        <w:rPr>
          <w:sz w:val="24"/>
        </w:rPr>
      </w:pPr>
      <w:r>
        <w:rPr>
          <w:w w:val="105"/>
          <w:sz w:val="24"/>
        </w:rPr>
        <w:t>Tempi di realizzazione del</w:t>
      </w:r>
      <w:r>
        <w:rPr>
          <w:spacing w:val="-20"/>
          <w:w w:val="105"/>
          <w:sz w:val="24"/>
        </w:rPr>
        <w:t> </w:t>
      </w:r>
      <w:r>
        <w:rPr>
          <w:w w:val="105"/>
          <w:sz w:val="24"/>
        </w:rPr>
        <w:t>PI</w:t>
      </w:r>
    </w:p>
    <w:p>
      <w:pPr>
        <w:pStyle w:val="BodyText"/>
        <w:ind w:left="992" w:right="1394"/>
        <w:jc w:val="both"/>
      </w:pPr>
      <w:r>
        <w:rPr/>
        <w:t>Il PI dovrà prevedere un tempo massimo per la realizzazione degli investimenti decorrente dalla data di adozione dell’atto di concessione del sostegno non superiore a 12 mesi, con due eventuali proroghe che potranno essere concesse su espresse preventive richieste debitamente motivate da presentare almeno 30 giorni prima della scadenza del termine prefissato.</w:t>
      </w:r>
    </w:p>
    <w:p>
      <w:pPr>
        <w:pStyle w:val="BodyText"/>
        <w:ind w:left="992"/>
        <w:jc w:val="both"/>
      </w:pPr>
      <w:r>
        <w:rPr/>
        <w:t>E’ possibile richiedere le proroghe nel seguente modo:</w:t>
      </w:r>
    </w:p>
    <w:p>
      <w:pPr>
        <w:pStyle w:val="ListParagraph"/>
        <w:numPr>
          <w:ilvl w:val="0"/>
          <w:numId w:val="6"/>
        </w:numPr>
        <w:tabs>
          <w:tab w:pos="1701" w:val="left" w:leader="none"/>
        </w:tabs>
        <w:spacing w:line="240" w:lineRule="auto" w:before="0" w:after="0"/>
        <w:ind w:left="992" w:right="0" w:firstLine="0"/>
        <w:jc w:val="both"/>
        <w:rPr>
          <w:sz w:val="24"/>
        </w:rPr>
      </w:pPr>
      <w:r>
        <w:rPr>
          <w:sz w:val="24"/>
        </w:rPr>
        <w:t>Prima proroga ordinaria di 90</w:t>
      </w:r>
      <w:r>
        <w:rPr>
          <w:spacing w:val="1"/>
          <w:sz w:val="24"/>
        </w:rPr>
        <w:t> </w:t>
      </w:r>
      <w:r>
        <w:rPr>
          <w:sz w:val="24"/>
        </w:rPr>
        <w:t>giorni;</w:t>
      </w:r>
    </w:p>
    <w:p>
      <w:pPr>
        <w:pStyle w:val="ListParagraph"/>
        <w:numPr>
          <w:ilvl w:val="0"/>
          <w:numId w:val="6"/>
        </w:numPr>
        <w:tabs>
          <w:tab w:pos="1701" w:val="left" w:leader="none"/>
        </w:tabs>
        <w:spacing w:line="240" w:lineRule="auto" w:before="0" w:after="0"/>
        <w:ind w:left="992" w:right="1396" w:firstLine="0"/>
        <w:jc w:val="both"/>
        <w:rPr>
          <w:sz w:val="24"/>
        </w:rPr>
      </w:pPr>
      <w:r>
        <w:rPr>
          <w:sz w:val="24"/>
        </w:rPr>
        <w:t>Seconda proroga straordinaria di ulteriori 90 giorni concedibile solo per ottenimento di autorizzazioni edilizie o altre di particolare complessità, esecuzione di lavori edili di particolare rilevanza o altri interventi non prevedibili alla data di presentazione della domanda e/o in seguito ad eventi climatici di entità tale da impossibilitare per lunghi periodi l’esecuzione dei lavori. Tale seconda proroga è da motivare con elementi puntuali e</w:t>
      </w:r>
      <w:r>
        <w:rPr>
          <w:spacing w:val="-3"/>
          <w:sz w:val="24"/>
        </w:rPr>
        <w:t> </w:t>
      </w:r>
      <w:r>
        <w:rPr>
          <w:sz w:val="24"/>
        </w:rPr>
        <w:t>specifici.</w:t>
      </w:r>
    </w:p>
    <w:p>
      <w:pPr>
        <w:pStyle w:val="BodyText"/>
        <w:spacing w:before="8"/>
        <w:rPr>
          <w:sz w:val="34"/>
        </w:rPr>
      </w:pPr>
    </w:p>
    <w:p>
      <w:pPr>
        <w:pStyle w:val="ListParagraph"/>
        <w:numPr>
          <w:ilvl w:val="0"/>
          <w:numId w:val="3"/>
        </w:numPr>
        <w:tabs>
          <w:tab w:pos="1276" w:val="left" w:leader="none"/>
        </w:tabs>
        <w:spacing w:line="274" w:lineRule="exact" w:before="0" w:after="0"/>
        <w:ind w:left="1276" w:right="0" w:hanging="284"/>
        <w:jc w:val="both"/>
        <w:rPr>
          <w:sz w:val="24"/>
        </w:rPr>
      </w:pPr>
      <w:r>
        <w:rPr>
          <w:w w:val="105"/>
          <w:sz w:val="24"/>
        </w:rPr>
        <w:t>Tipologie di intervento e spese</w:t>
      </w:r>
      <w:r>
        <w:rPr>
          <w:spacing w:val="-26"/>
          <w:w w:val="105"/>
          <w:sz w:val="24"/>
        </w:rPr>
        <w:t> </w:t>
      </w:r>
      <w:r>
        <w:rPr>
          <w:w w:val="105"/>
          <w:sz w:val="24"/>
        </w:rPr>
        <w:t>ammissibili</w:t>
      </w:r>
    </w:p>
    <w:p>
      <w:pPr>
        <w:pStyle w:val="BodyText"/>
        <w:ind w:left="992" w:right="1398"/>
        <w:jc w:val="both"/>
      </w:pPr>
      <w:r>
        <w:rPr/>
        <w:t>Gli interventi che possono essere finanziati tramite il presente bando e le relative spese ammissibili sono quelli indicati nella seguente tabella:</w:t>
      </w:r>
    </w:p>
    <w:p>
      <w:pPr>
        <w:pStyle w:val="BodyText"/>
        <w:rPr>
          <w:sz w:val="20"/>
        </w:rPr>
      </w:pPr>
    </w:p>
    <w:p>
      <w:pPr>
        <w:pStyle w:val="BodyText"/>
        <w:spacing w:before="6"/>
        <w:rPr>
          <w:sz w:val="28"/>
        </w:rPr>
      </w:pPr>
    </w:p>
    <w:tbl>
      <w:tblPr>
        <w:tblW w:w="0" w:type="auto"/>
        <w:jc w:val="left"/>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8"/>
        <w:gridCol w:w="6094"/>
      </w:tblGrid>
      <w:tr>
        <w:trPr>
          <w:trHeight w:val="275" w:hRule="atLeast"/>
        </w:trPr>
        <w:tc>
          <w:tcPr>
            <w:tcW w:w="3828" w:type="dxa"/>
          </w:tcPr>
          <w:p>
            <w:pPr>
              <w:pStyle w:val="TableParagraph"/>
              <w:spacing w:line="256" w:lineRule="exact"/>
              <w:ind w:left="986"/>
              <w:rPr>
                <w:sz w:val="24"/>
              </w:rPr>
            </w:pPr>
            <w:r>
              <w:rPr>
                <w:sz w:val="24"/>
              </w:rPr>
              <w:t>Tipologie di intervento</w:t>
            </w:r>
          </w:p>
        </w:tc>
        <w:tc>
          <w:tcPr>
            <w:tcW w:w="6094" w:type="dxa"/>
          </w:tcPr>
          <w:p>
            <w:pPr>
              <w:pStyle w:val="TableParagraph"/>
              <w:spacing w:line="256" w:lineRule="exact"/>
              <w:ind w:left="2355"/>
              <w:rPr>
                <w:sz w:val="24"/>
              </w:rPr>
            </w:pPr>
            <w:r>
              <w:rPr>
                <w:sz w:val="24"/>
              </w:rPr>
              <w:t>Spese ammissibili</w:t>
            </w:r>
          </w:p>
        </w:tc>
      </w:tr>
      <w:tr>
        <w:trPr>
          <w:trHeight w:val="1934" w:hRule="atLeast"/>
        </w:trPr>
        <w:tc>
          <w:tcPr>
            <w:tcW w:w="3828" w:type="dxa"/>
          </w:tcPr>
          <w:p>
            <w:pPr>
              <w:pStyle w:val="TableParagraph"/>
              <w:spacing w:before="3"/>
              <w:rPr>
                <w:sz w:val="23"/>
              </w:rPr>
            </w:pPr>
          </w:p>
          <w:p>
            <w:pPr>
              <w:pStyle w:val="TableParagraph"/>
              <w:ind w:left="141" w:right="1058"/>
              <w:rPr>
                <w:sz w:val="24"/>
              </w:rPr>
            </w:pPr>
            <w:r>
              <w:rPr>
                <w:sz w:val="24"/>
              </w:rPr>
              <w:t>Investimenti finalizzati all’ innovazione di prodotto</w:t>
            </w:r>
          </w:p>
          <w:p>
            <w:pPr>
              <w:pStyle w:val="TableParagraph"/>
              <w:rPr>
                <w:sz w:val="24"/>
              </w:rPr>
            </w:pPr>
          </w:p>
          <w:p>
            <w:pPr>
              <w:pStyle w:val="TableParagraph"/>
              <w:ind w:left="141" w:right="1017"/>
              <w:rPr>
                <w:sz w:val="24"/>
              </w:rPr>
            </w:pPr>
            <w:r>
              <w:rPr>
                <w:sz w:val="24"/>
              </w:rPr>
              <w:t>Investimenti finalizzati all’innovazione di processo</w:t>
            </w:r>
          </w:p>
        </w:tc>
        <w:tc>
          <w:tcPr>
            <w:tcW w:w="6094" w:type="dxa"/>
          </w:tcPr>
          <w:p>
            <w:pPr>
              <w:pStyle w:val="TableParagraph"/>
              <w:spacing w:before="3"/>
              <w:rPr>
                <w:sz w:val="23"/>
              </w:rPr>
            </w:pPr>
          </w:p>
          <w:p>
            <w:pPr>
              <w:pStyle w:val="TableParagraph"/>
              <w:ind w:left="107" w:right="665"/>
              <w:rPr>
                <w:sz w:val="24"/>
              </w:rPr>
            </w:pPr>
            <w:r>
              <w:rPr>
                <w:sz w:val="24"/>
              </w:rPr>
              <w:t>acquisto di macchine, impianti, attrezzature, HW e SW specifici, di marchi e/o brevetti;</w:t>
            </w:r>
          </w:p>
          <w:p>
            <w:pPr>
              <w:pStyle w:val="TableParagraph"/>
              <w:rPr>
                <w:sz w:val="24"/>
              </w:rPr>
            </w:pPr>
          </w:p>
          <w:p>
            <w:pPr>
              <w:pStyle w:val="TableParagraph"/>
              <w:ind w:left="107" w:right="106"/>
              <w:rPr>
                <w:sz w:val="24"/>
              </w:rPr>
            </w:pPr>
            <w:r>
              <w:rPr>
                <w:sz w:val="24"/>
              </w:rPr>
              <w:t>interventi edilizi strettamente funzionali all’installazione di macchine, impianti, e attrezzature di cui al punto precedente;</w:t>
            </w:r>
          </w:p>
        </w:tc>
      </w:tr>
    </w:tbl>
    <w:p>
      <w:pPr>
        <w:spacing w:after="0"/>
        <w:rPr>
          <w:sz w:val="24"/>
        </w:rPr>
        <w:sectPr>
          <w:pgSz w:w="11910" w:h="16840"/>
          <w:pgMar w:header="286" w:footer="292" w:top="1260" w:bottom="540" w:left="140" w:right="20"/>
        </w:sectPr>
      </w:pPr>
    </w:p>
    <w:p>
      <w:pPr>
        <w:pStyle w:val="BodyText"/>
        <w:rPr>
          <w:sz w:val="29"/>
        </w:rPr>
      </w:pPr>
    </w:p>
    <w:tbl>
      <w:tblPr>
        <w:tblW w:w="0" w:type="auto"/>
        <w:jc w:val="left"/>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8"/>
        <w:gridCol w:w="6094"/>
      </w:tblGrid>
      <w:tr>
        <w:trPr>
          <w:trHeight w:val="5519" w:hRule="atLeast"/>
        </w:trPr>
        <w:tc>
          <w:tcPr>
            <w:tcW w:w="3828"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5"/>
              </w:rPr>
            </w:pPr>
          </w:p>
          <w:p>
            <w:pPr>
              <w:pStyle w:val="TableParagraph"/>
              <w:ind w:left="141" w:right="364"/>
              <w:rPr>
                <w:sz w:val="24"/>
              </w:rPr>
            </w:pPr>
            <w:r>
              <w:rPr>
                <w:sz w:val="24"/>
              </w:rPr>
              <w:t>Investimenti finalizzati all’miglioramento della situazione aziendale in termini di ambiente</w:t>
            </w:r>
          </w:p>
        </w:tc>
        <w:tc>
          <w:tcPr>
            <w:tcW w:w="6094" w:type="dxa"/>
          </w:tcPr>
          <w:p>
            <w:pPr>
              <w:pStyle w:val="TableParagraph"/>
              <w:spacing w:before="3"/>
              <w:rPr>
                <w:sz w:val="23"/>
              </w:rPr>
            </w:pPr>
          </w:p>
          <w:p>
            <w:pPr>
              <w:pStyle w:val="TableParagraph"/>
              <w:ind w:left="107" w:right="93"/>
              <w:jc w:val="both"/>
              <w:rPr>
                <w:sz w:val="24"/>
              </w:rPr>
            </w:pPr>
            <w:r>
              <w:rPr>
                <w:sz w:val="24"/>
              </w:rPr>
              <w:t>acquisto di macchine, impianti, attrezzature, HW e SW specifici per incrementare l’efficienza energetica del processo produttivo e/o per il riciclaggio e riutilizzo dei rifiuti, aggiuntivi a quelli previsti per</w:t>
            </w:r>
            <w:r>
              <w:rPr>
                <w:spacing w:val="-6"/>
                <w:sz w:val="24"/>
              </w:rPr>
              <w:t> </w:t>
            </w:r>
            <w:r>
              <w:rPr>
                <w:sz w:val="24"/>
              </w:rPr>
              <w:t>legge;</w:t>
            </w:r>
          </w:p>
          <w:p>
            <w:pPr>
              <w:pStyle w:val="TableParagraph"/>
              <w:rPr>
                <w:sz w:val="24"/>
              </w:rPr>
            </w:pPr>
          </w:p>
          <w:p>
            <w:pPr>
              <w:pStyle w:val="TableParagraph"/>
              <w:ind w:left="107" w:right="93"/>
              <w:jc w:val="both"/>
              <w:rPr>
                <w:sz w:val="24"/>
              </w:rPr>
            </w:pPr>
            <w:r>
              <w:rPr>
                <w:sz w:val="24"/>
              </w:rPr>
              <w:t>interventi edilizi strettamente funzionali all’installazione di macchine, impianti, e attrezzature di cui al punto precedente;</w:t>
            </w:r>
          </w:p>
          <w:p>
            <w:pPr>
              <w:pStyle w:val="TableParagraph"/>
              <w:rPr>
                <w:sz w:val="24"/>
              </w:rPr>
            </w:pPr>
          </w:p>
          <w:p>
            <w:pPr>
              <w:pStyle w:val="TableParagraph"/>
              <w:ind w:left="107" w:right="97"/>
              <w:jc w:val="both"/>
              <w:rPr>
                <w:sz w:val="24"/>
              </w:rPr>
            </w:pPr>
            <w:r>
              <w:rPr>
                <w:sz w:val="24"/>
              </w:rPr>
              <w:t>spese inerenti l’ottenimento di certificazioni ambientali, quali</w:t>
            </w:r>
            <w:r>
              <w:rPr>
                <w:spacing w:val="0"/>
                <w:sz w:val="24"/>
              </w:rPr>
              <w:t> </w:t>
            </w:r>
            <w:r>
              <w:rPr>
                <w:sz w:val="24"/>
              </w:rPr>
              <w:t>ISO/EMAS;</w:t>
            </w:r>
          </w:p>
          <w:p>
            <w:pPr>
              <w:pStyle w:val="TableParagraph"/>
              <w:rPr>
                <w:sz w:val="24"/>
              </w:rPr>
            </w:pPr>
          </w:p>
          <w:p>
            <w:pPr>
              <w:pStyle w:val="TableParagraph"/>
              <w:ind w:left="107" w:right="91"/>
              <w:jc w:val="both"/>
              <w:rPr>
                <w:sz w:val="24"/>
              </w:rPr>
            </w:pPr>
            <w:r>
              <w:rPr>
                <w:sz w:val="24"/>
              </w:rPr>
              <w:t>opere, attrezzature ed impianti finalizzati al contenimento dei consumi energetici nei cicli di lavorazione e/o erogazione dei servizi, compresi l’isolamento termico degli edifici e la razionalizzazione e/o sostituzione dei sistemi di riscaldamento e condizionamento e solo se determinano un risparmio energetico pari o maggiore al 20% rispetto alla situazione di</w:t>
            </w:r>
            <w:r>
              <w:rPr>
                <w:spacing w:val="-1"/>
                <w:sz w:val="24"/>
              </w:rPr>
              <w:t> </w:t>
            </w:r>
            <w:r>
              <w:rPr>
                <w:sz w:val="24"/>
              </w:rPr>
              <w:t>partenza;</w:t>
            </w:r>
          </w:p>
        </w:tc>
      </w:tr>
      <w:tr>
        <w:trPr>
          <w:trHeight w:val="1197" w:hRule="atLeast"/>
        </w:trPr>
        <w:tc>
          <w:tcPr>
            <w:tcW w:w="3828" w:type="dxa"/>
          </w:tcPr>
          <w:p>
            <w:pPr>
              <w:pStyle w:val="TableParagraph"/>
              <w:spacing w:before="3"/>
              <w:rPr>
                <w:sz w:val="23"/>
              </w:rPr>
            </w:pPr>
          </w:p>
          <w:p>
            <w:pPr>
              <w:pStyle w:val="TableParagraph"/>
              <w:ind w:left="174"/>
              <w:rPr>
                <w:sz w:val="24"/>
              </w:rPr>
            </w:pPr>
            <w:r>
              <w:rPr>
                <w:sz w:val="24"/>
              </w:rPr>
              <w:t>Per tutte le tipologie di intervento</w:t>
            </w:r>
          </w:p>
        </w:tc>
        <w:tc>
          <w:tcPr>
            <w:tcW w:w="6094" w:type="dxa"/>
          </w:tcPr>
          <w:p>
            <w:pPr>
              <w:pStyle w:val="TableParagraph"/>
              <w:spacing w:before="3"/>
              <w:rPr>
                <w:sz w:val="23"/>
              </w:rPr>
            </w:pPr>
          </w:p>
          <w:p>
            <w:pPr>
              <w:pStyle w:val="TableParagraph"/>
              <w:ind w:left="107" w:right="305"/>
              <w:rPr>
                <w:sz w:val="24"/>
              </w:rPr>
            </w:pPr>
            <w:r>
              <w:rPr>
                <w:sz w:val="24"/>
              </w:rPr>
              <w:t>spese tecniche e di progettazione nella misura massima del 10% delle voci precedenti.</w:t>
            </w:r>
          </w:p>
        </w:tc>
      </w:tr>
    </w:tbl>
    <w:p>
      <w:pPr>
        <w:pStyle w:val="BodyText"/>
        <w:rPr>
          <w:sz w:val="20"/>
        </w:rPr>
      </w:pPr>
    </w:p>
    <w:p>
      <w:pPr>
        <w:pStyle w:val="BodyText"/>
        <w:rPr>
          <w:sz w:val="20"/>
        </w:rPr>
      </w:pPr>
    </w:p>
    <w:p>
      <w:pPr>
        <w:pStyle w:val="BodyText"/>
        <w:rPr>
          <w:sz w:val="20"/>
        </w:rPr>
      </w:pPr>
    </w:p>
    <w:p>
      <w:pPr>
        <w:pStyle w:val="BodyText"/>
        <w:spacing w:before="1"/>
        <w:rPr>
          <w:sz w:val="22"/>
        </w:rPr>
      </w:pPr>
    </w:p>
    <w:p>
      <w:pPr>
        <w:pStyle w:val="ListParagraph"/>
        <w:numPr>
          <w:ilvl w:val="0"/>
          <w:numId w:val="3"/>
        </w:numPr>
        <w:tabs>
          <w:tab w:pos="1276" w:val="left" w:leader="none"/>
        </w:tabs>
        <w:spacing w:line="274" w:lineRule="exact" w:before="1" w:after="0"/>
        <w:ind w:left="1276" w:right="0" w:hanging="284"/>
        <w:jc w:val="left"/>
        <w:rPr>
          <w:sz w:val="24"/>
        </w:rPr>
      </w:pPr>
      <w:r>
        <w:rPr>
          <w:w w:val="105"/>
          <w:sz w:val="24"/>
        </w:rPr>
        <w:t>Spese non</w:t>
      </w:r>
      <w:r>
        <w:rPr>
          <w:spacing w:val="-10"/>
          <w:w w:val="105"/>
          <w:sz w:val="24"/>
        </w:rPr>
        <w:t> </w:t>
      </w:r>
      <w:r>
        <w:rPr>
          <w:w w:val="105"/>
          <w:sz w:val="24"/>
        </w:rPr>
        <w:t>ammissibili</w:t>
      </w:r>
    </w:p>
    <w:p>
      <w:pPr>
        <w:pStyle w:val="BodyText"/>
        <w:ind w:left="992" w:right="1398"/>
        <w:jc w:val="both"/>
      </w:pPr>
      <w:r>
        <w:rPr/>
        <w:t>Non risultano ammissibili investimenti avviati in data antecedente o uguale a quella della domanda di sostegno. A tal fine si precisa che un investimento si considera avviato qualora ricorra una delle seguenti condizioni:</w:t>
      </w:r>
    </w:p>
    <w:p>
      <w:pPr>
        <w:pStyle w:val="ListParagraph"/>
        <w:numPr>
          <w:ilvl w:val="0"/>
          <w:numId w:val="7"/>
        </w:numPr>
        <w:tabs>
          <w:tab w:pos="1276" w:val="left" w:leader="none"/>
        </w:tabs>
        <w:spacing w:line="240" w:lineRule="auto" w:before="117" w:after="0"/>
        <w:ind w:left="992" w:right="1398" w:firstLine="0"/>
        <w:jc w:val="both"/>
        <w:rPr>
          <w:sz w:val="24"/>
        </w:rPr>
      </w:pPr>
      <w:r>
        <w:rPr>
          <w:sz w:val="24"/>
        </w:rPr>
        <w:t>risulta già pagato, anche solo parzialmente e a qualunque titolo (es. acconto, caparra confirmatoria);</w:t>
      </w:r>
    </w:p>
    <w:p>
      <w:pPr>
        <w:pStyle w:val="ListParagraph"/>
        <w:numPr>
          <w:ilvl w:val="0"/>
          <w:numId w:val="7"/>
        </w:numPr>
        <w:tabs>
          <w:tab w:pos="1276" w:val="left" w:leader="none"/>
        </w:tabs>
        <w:spacing w:line="240" w:lineRule="auto" w:before="120" w:after="0"/>
        <w:ind w:left="992" w:right="1397" w:firstLine="0"/>
        <w:jc w:val="both"/>
        <w:rPr>
          <w:sz w:val="24"/>
        </w:rPr>
      </w:pPr>
      <w:r>
        <w:rPr>
          <w:sz w:val="24"/>
        </w:rPr>
        <w:t>è stato consegnato (con riferimento al DDT o fattura accompagnatoria) nel caso di acquisto di un bene (macchinario, attrezzatura, impianto la cui realizzazione non è intrinsecamente collegata ad un intervento di tipo</w:t>
      </w:r>
      <w:r>
        <w:rPr>
          <w:spacing w:val="-1"/>
          <w:sz w:val="24"/>
        </w:rPr>
        <w:t> </w:t>
      </w:r>
      <w:r>
        <w:rPr>
          <w:sz w:val="24"/>
        </w:rPr>
        <w:t>edilizio);</w:t>
      </w:r>
    </w:p>
    <w:p>
      <w:pPr>
        <w:pStyle w:val="BodyText"/>
      </w:pPr>
    </w:p>
    <w:p>
      <w:pPr>
        <w:pStyle w:val="ListParagraph"/>
        <w:numPr>
          <w:ilvl w:val="0"/>
          <w:numId w:val="7"/>
        </w:numPr>
        <w:tabs>
          <w:tab w:pos="1276" w:val="left" w:leader="none"/>
        </w:tabs>
        <w:spacing w:line="240" w:lineRule="auto" w:before="0" w:after="0"/>
        <w:ind w:left="992" w:right="1395" w:firstLine="0"/>
        <w:jc w:val="both"/>
        <w:rPr>
          <w:sz w:val="24"/>
        </w:rPr>
      </w:pPr>
      <w:r>
        <w:rPr>
          <w:sz w:val="24"/>
        </w:rPr>
        <w:t>risulta data comunicazione di inizio lavori al Comune con riferimento a qualunque tipologia di titolo abilitativo richiesto per l'intervento, nel caso di riqualificazione/ ristrutturazione/ampliamento/manutenzione straordinaria di beni immobili</w:t>
      </w:r>
      <w:r>
        <w:rPr>
          <w:spacing w:val="-6"/>
          <w:sz w:val="24"/>
        </w:rPr>
        <w:t> </w:t>
      </w:r>
      <w:r>
        <w:rPr>
          <w:sz w:val="24"/>
        </w:rPr>
        <w:t>aziendali;</w:t>
      </w:r>
    </w:p>
    <w:p>
      <w:pPr>
        <w:pStyle w:val="BodyText"/>
      </w:pPr>
    </w:p>
    <w:p>
      <w:pPr>
        <w:pStyle w:val="BodyText"/>
        <w:ind w:left="992"/>
      </w:pPr>
      <w:r>
        <w:rPr/>
        <w:t>Non sono altresì ammissibili, a titolo di esempio non esaustivo, i seguenti investimenti:</w:t>
      </w:r>
    </w:p>
    <w:p>
      <w:pPr>
        <w:pStyle w:val="BodyText"/>
      </w:pPr>
    </w:p>
    <w:p>
      <w:pPr>
        <w:pStyle w:val="ListParagraph"/>
        <w:numPr>
          <w:ilvl w:val="1"/>
          <w:numId w:val="3"/>
        </w:numPr>
        <w:tabs>
          <w:tab w:pos="1620" w:val="left" w:leader="none"/>
        </w:tabs>
        <w:spacing w:line="240" w:lineRule="auto" w:before="0" w:after="0"/>
        <w:ind w:left="992" w:right="1399" w:firstLine="0"/>
        <w:jc w:val="both"/>
        <w:rPr>
          <w:sz w:val="24"/>
        </w:rPr>
      </w:pPr>
      <w:r>
        <w:rPr>
          <w:sz w:val="24"/>
        </w:rPr>
        <w:t>gli investimenti che già beneficiano, al momento della concessione del sostegno, di altri finanziamenti pubblici, previsti a qualsiasi titolo da normative regionali, nazionali e</w:t>
      </w:r>
      <w:r>
        <w:rPr>
          <w:spacing w:val="-14"/>
          <w:sz w:val="24"/>
        </w:rPr>
        <w:t> </w:t>
      </w:r>
      <w:r>
        <w:rPr>
          <w:sz w:val="24"/>
        </w:rPr>
        <w:t>comunitarie;</w:t>
      </w:r>
    </w:p>
    <w:p>
      <w:pPr>
        <w:pStyle w:val="ListParagraph"/>
        <w:numPr>
          <w:ilvl w:val="1"/>
          <w:numId w:val="3"/>
        </w:numPr>
        <w:tabs>
          <w:tab w:pos="1559" w:val="left" w:leader="none"/>
          <w:tab w:pos="1560" w:val="left" w:leader="none"/>
        </w:tabs>
        <w:spacing w:line="240" w:lineRule="auto" w:before="1" w:after="0"/>
        <w:ind w:left="992" w:right="1397" w:firstLine="0"/>
        <w:jc w:val="left"/>
        <w:rPr>
          <w:sz w:val="24"/>
        </w:rPr>
      </w:pPr>
      <w:r>
        <w:rPr>
          <w:sz w:val="24"/>
        </w:rPr>
        <w:t>impianti finalizzati alla produzione di energia da fonti rinnovabili, incluse le biomasse che prevedano l’immissione in rete dell’energia prodotta qualunque sia la tipologia di contratto stipulato con l'ente</w:t>
      </w:r>
      <w:r>
        <w:rPr>
          <w:spacing w:val="0"/>
          <w:sz w:val="24"/>
        </w:rPr>
        <w:t> </w:t>
      </w:r>
      <w:r>
        <w:rPr>
          <w:sz w:val="24"/>
        </w:rPr>
        <w:t>fornitore;</w:t>
      </w:r>
    </w:p>
    <w:p>
      <w:pPr>
        <w:pStyle w:val="ListParagraph"/>
        <w:numPr>
          <w:ilvl w:val="1"/>
          <w:numId w:val="3"/>
        </w:numPr>
        <w:tabs>
          <w:tab w:pos="1560" w:val="left" w:leader="none"/>
        </w:tabs>
        <w:spacing w:line="240" w:lineRule="auto" w:before="0" w:after="0"/>
        <w:ind w:left="992" w:right="1400" w:firstLine="0"/>
        <w:jc w:val="both"/>
        <w:rPr>
          <w:sz w:val="24"/>
        </w:rPr>
      </w:pPr>
      <w:r>
        <w:rPr>
          <w:sz w:val="24"/>
        </w:rPr>
        <w:t>spese per l'acquisto di terreni e/o immobili e interventi di nuova costruzione purché non rientrino in ipotesi di</w:t>
      </w:r>
      <w:r>
        <w:rPr>
          <w:spacing w:val="0"/>
          <w:sz w:val="24"/>
        </w:rPr>
        <w:t> </w:t>
      </w:r>
      <w:r>
        <w:rPr>
          <w:sz w:val="24"/>
        </w:rPr>
        <w:t>ampliamento;</w:t>
      </w:r>
    </w:p>
    <w:p>
      <w:pPr>
        <w:pStyle w:val="ListParagraph"/>
        <w:numPr>
          <w:ilvl w:val="1"/>
          <w:numId w:val="3"/>
        </w:numPr>
        <w:tabs>
          <w:tab w:pos="1560" w:val="left" w:leader="none"/>
        </w:tabs>
        <w:spacing w:line="240" w:lineRule="auto" w:before="0" w:after="0"/>
        <w:ind w:left="1559" w:right="0" w:hanging="567"/>
        <w:jc w:val="both"/>
        <w:rPr>
          <w:sz w:val="24"/>
        </w:rPr>
      </w:pPr>
      <w:r>
        <w:rPr>
          <w:sz w:val="24"/>
        </w:rPr>
        <w:t>acquisto, costruzione, manutenzioni ordinarie e straordinarie di fabbricati non</w:t>
      </w:r>
      <w:r>
        <w:rPr>
          <w:spacing w:val="-3"/>
          <w:sz w:val="24"/>
        </w:rPr>
        <w:t> </w:t>
      </w:r>
      <w:r>
        <w:rPr>
          <w:sz w:val="24"/>
        </w:rPr>
        <w:t>produttivi;</w:t>
      </w:r>
    </w:p>
    <w:p>
      <w:pPr>
        <w:spacing w:after="0" w:line="240" w:lineRule="auto"/>
        <w:jc w:val="both"/>
        <w:rPr>
          <w:sz w:val="24"/>
        </w:rPr>
        <w:sectPr>
          <w:pgSz w:w="11910" w:h="16840"/>
          <w:pgMar w:header="286" w:footer="292" w:top="1260" w:bottom="540" w:left="140" w:right="20"/>
        </w:sectPr>
      </w:pPr>
    </w:p>
    <w:p>
      <w:pPr>
        <w:pStyle w:val="BodyText"/>
        <w:spacing w:before="5"/>
        <w:rPr>
          <w:sz w:val="20"/>
        </w:rPr>
      </w:pPr>
    </w:p>
    <w:p>
      <w:pPr>
        <w:pStyle w:val="ListParagraph"/>
        <w:numPr>
          <w:ilvl w:val="1"/>
          <w:numId w:val="3"/>
        </w:numPr>
        <w:tabs>
          <w:tab w:pos="1559" w:val="left" w:leader="none"/>
          <w:tab w:pos="1560" w:val="left" w:leader="none"/>
        </w:tabs>
        <w:spacing w:line="240" w:lineRule="auto" w:before="90" w:after="0"/>
        <w:ind w:left="992" w:right="1401" w:firstLine="0"/>
        <w:jc w:val="left"/>
        <w:rPr>
          <w:sz w:val="24"/>
        </w:rPr>
      </w:pPr>
      <w:r>
        <w:rPr>
          <w:sz w:val="24"/>
        </w:rPr>
        <w:t>acquisto di dotazioni usate, acquisto con la formula del leasing, spese di noleggio attrezzature, spese inerenti la gestione corrente dell’impresa, materiali di consumo,</w:t>
      </w:r>
      <w:r>
        <w:rPr>
          <w:spacing w:val="-8"/>
          <w:sz w:val="24"/>
        </w:rPr>
        <w:t> </w:t>
      </w:r>
      <w:r>
        <w:rPr>
          <w:sz w:val="24"/>
        </w:rPr>
        <w:t>scorte;</w:t>
      </w:r>
    </w:p>
    <w:p>
      <w:pPr>
        <w:pStyle w:val="ListParagraph"/>
        <w:numPr>
          <w:ilvl w:val="1"/>
          <w:numId w:val="3"/>
        </w:numPr>
        <w:tabs>
          <w:tab w:pos="1559" w:val="left" w:leader="none"/>
          <w:tab w:pos="1560" w:val="left" w:leader="none"/>
        </w:tabs>
        <w:spacing w:line="240" w:lineRule="auto" w:before="0" w:after="0"/>
        <w:ind w:left="1559" w:right="0" w:hanging="567"/>
        <w:jc w:val="left"/>
        <w:rPr>
          <w:sz w:val="24"/>
        </w:rPr>
      </w:pPr>
      <w:r>
        <w:rPr>
          <w:sz w:val="24"/>
        </w:rPr>
        <w:t>IVA ed altre imposte e</w:t>
      </w:r>
      <w:r>
        <w:rPr>
          <w:spacing w:val="-1"/>
          <w:sz w:val="24"/>
        </w:rPr>
        <w:t> </w:t>
      </w:r>
      <w:r>
        <w:rPr>
          <w:sz w:val="24"/>
        </w:rPr>
        <w:t>tasse;</w:t>
      </w:r>
    </w:p>
    <w:p>
      <w:pPr>
        <w:pStyle w:val="ListParagraph"/>
        <w:numPr>
          <w:ilvl w:val="1"/>
          <w:numId w:val="3"/>
        </w:numPr>
        <w:tabs>
          <w:tab w:pos="1559" w:val="left" w:leader="none"/>
          <w:tab w:pos="1560" w:val="left" w:leader="none"/>
        </w:tabs>
        <w:spacing w:line="240" w:lineRule="auto" w:before="0" w:after="0"/>
        <w:ind w:left="992" w:right="1398" w:firstLine="0"/>
        <w:jc w:val="left"/>
        <w:rPr>
          <w:sz w:val="24"/>
        </w:rPr>
      </w:pPr>
      <w:r>
        <w:rPr>
          <w:sz w:val="24"/>
        </w:rPr>
        <w:t>investimenti che non rispettino la normativa vigente o che non siano riconducibili all’attività di cui al punto</w:t>
      </w:r>
      <w:r>
        <w:rPr>
          <w:spacing w:val="0"/>
          <w:sz w:val="24"/>
        </w:rPr>
        <w:t> </w:t>
      </w:r>
      <w:r>
        <w:rPr>
          <w:sz w:val="24"/>
        </w:rPr>
        <w:t>3;</w:t>
      </w:r>
    </w:p>
    <w:p>
      <w:pPr>
        <w:pStyle w:val="ListParagraph"/>
        <w:numPr>
          <w:ilvl w:val="1"/>
          <w:numId w:val="3"/>
        </w:numPr>
        <w:tabs>
          <w:tab w:pos="1559" w:val="left" w:leader="none"/>
          <w:tab w:pos="1560" w:val="left" w:leader="none"/>
        </w:tabs>
        <w:spacing w:line="240" w:lineRule="auto" w:before="0" w:after="0"/>
        <w:ind w:left="992" w:right="1401" w:firstLine="0"/>
        <w:jc w:val="left"/>
        <w:rPr>
          <w:sz w:val="24"/>
        </w:rPr>
      </w:pPr>
      <w:r>
        <w:rPr>
          <w:sz w:val="24"/>
        </w:rPr>
        <w:t>spese sostenute con modalità di pagamento non conformi a quanto previsto dall’Allegato n. 6 al presente</w:t>
      </w:r>
      <w:r>
        <w:rPr>
          <w:spacing w:val="-1"/>
          <w:sz w:val="24"/>
        </w:rPr>
        <w:t> </w:t>
      </w:r>
      <w:r>
        <w:rPr>
          <w:sz w:val="24"/>
        </w:rPr>
        <w:t>bando;</w:t>
      </w:r>
    </w:p>
    <w:p>
      <w:pPr>
        <w:pStyle w:val="ListParagraph"/>
        <w:numPr>
          <w:ilvl w:val="1"/>
          <w:numId w:val="3"/>
        </w:numPr>
        <w:tabs>
          <w:tab w:pos="1559" w:val="left" w:leader="none"/>
          <w:tab w:pos="1560" w:val="left" w:leader="none"/>
        </w:tabs>
        <w:spacing w:line="240" w:lineRule="auto" w:before="0" w:after="0"/>
        <w:ind w:left="1559" w:right="0" w:hanging="567"/>
        <w:jc w:val="left"/>
        <w:rPr>
          <w:sz w:val="24"/>
        </w:rPr>
      </w:pPr>
      <w:r>
        <w:rPr>
          <w:sz w:val="24"/>
        </w:rPr>
        <w:t>spese non strettamente funzionali alla realizzazione del progetto</w:t>
      </w:r>
      <w:r>
        <w:rPr>
          <w:spacing w:val="0"/>
          <w:sz w:val="24"/>
        </w:rPr>
        <w:t> </w:t>
      </w:r>
      <w:r>
        <w:rPr>
          <w:sz w:val="24"/>
        </w:rPr>
        <w:t>presentato;</w:t>
      </w:r>
    </w:p>
    <w:p>
      <w:pPr>
        <w:pStyle w:val="ListParagraph"/>
        <w:numPr>
          <w:ilvl w:val="1"/>
          <w:numId w:val="3"/>
        </w:numPr>
        <w:tabs>
          <w:tab w:pos="1560" w:val="left" w:leader="none"/>
        </w:tabs>
        <w:spacing w:line="240" w:lineRule="auto" w:before="0" w:after="0"/>
        <w:ind w:left="992" w:right="1394" w:firstLine="0"/>
        <w:jc w:val="left"/>
        <w:rPr>
          <w:sz w:val="24"/>
        </w:rPr>
      </w:pPr>
      <w:r>
        <w:rPr>
          <w:sz w:val="24"/>
        </w:rPr>
        <w:t>spese per interventi su abitazioni/locali privati non esclusivamente destinati all’attività produttiva;</w:t>
      </w:r>
    </w:p>
    <w:p>
      <w:pPr>
        <w:pStyle w:val="ListParagraph"/>
        <w:numPr>
          <w:ilvl w:val="1"/>
          <w:numId w:val="3"/>
        </w:numPr>
        <w:tabs>
          <w:tab w:pos="1560" w:val="left" w:leader="none"/>
        </w:tabs>
        <w:spacing w:line="240" w:lineRule="auto" w:before="0" w:after="0"/>
        <w:ind w:left="1559" w:right="0" w:hanging="567"/>
        <w:jc w:val="left"/>
        <w:rPr>
          <w:sz w:val="24"/>
        </w:rPr>
      </w:pPr>
      <w:r>
        <w:rPr>
          <w:sz w:val="24"/>
        </w:rPr>
        <w:t>investimenti sostenuti da soggetti non in forma di</w:t>
      </w:r>
      <w:r>
        <w:rPr>
          <w:spacing w:val="-2"/>
          <w:sz w:val="24"/>
        </w:rPr>
        <w:t> </w:t>
      </w:r>
      <w:r>
        <w:rPr>
          <w:sz w:val="24"/>
        </w:rPr>
        <w:t>impresa;</w:t>
      </w:r>
    </w:p>
    <w:p>
      <w:pPr>
        <w:pStyle w:val="ListParagraph"/>
        <w:numPr>
          <w:ilvl w:val="1"/>
          <w:numId w:val="3"/>
        </w:numPr>
        <w:tabs>
          <w:tab w:pos="1560" w:val="left" w:leader="none"/>
        </w:tabs>
        <w:spacing w:line="240" w:lineRule="auto" w:before="1" w:after="0"/>
        <w:ind w:left="992" w:right="1397" w:firstLine="0"/>
        <w:jc w:val="both"/>
        <w:rPr>
          <w:sz w:val="24"/>
        </w:rPr>
      </w:pPr>
      <w:r>
        <w:rPr>
          <w:sz w:val="24"/>
        </w:rPr>
        <w:t>investimenti finalizzati unicamente all’adeguamento a normative vigenti al momento della presentazione della domanda i cui eventuali termini di adeguamento siano scaduti (ad esempio: ambientali, di sicurezza sul lavoro, igienico-sanitarie,</w:t>
      </w:r>
      <w:r>
        <w:rPr>
          <w:spacing w:val="-1"/>
          <w:sz w:val="24"/>
        </w:rPr>
        <w:t> </w:t>
      </w:r>
      <w:r>
        <w:rPr>
          <w:sz w:val="24"/>
        </w:rPr>
        <w:t>ecc).</w:t>
      </w:r>
    </w:p>
    <w:p>
      <w:pPr>
        <w:pStyle w:val="BodyText"/>
        <w:spacing w:before="9"/>
        <w:rPr>
          <w:sz w:val="34"/>
        </w:rPr>
      </w:pPr>
    </w:p>
    <w:p>
      <w:pPr>
        <w:pStyle w:val="ListParagraph"/>
        <w:numPr>
          <w:ilvl w:val="0"/>
          <w:numId w:val="3"/>
        </w:numPr>
        <w:tabs>
          <w:tab w:pos="1276" w:val="left" w:leader="none"/>
        </w:tabs>
        <w:spacing w:line="274" w:lineRule="exact" w:before="0" w:after="0"/>
        <w:ind w:left="1276" w:right="0" w:hanging="284"/>
        <w:jc w:val="left"/>
        <w:rPr>
          <w:sz w:val="24"/>
        </w:rPr>
      </w:pPr>
      <w:r>
        <w:rPr>
          <w:w w:val="110"/>
          <w:sz w:val="24"/>
        </w:rPr>
        <w:t>Aree di</w:t>
      </w:r>
      <w:r>
        <w:rPr>
          <w:spacing w:val="-11"/>
          <w:w w:val="110"/>
          <w:sz w:val="24"/>
        </w:rPr>
        <w:t> </w:t>
      </w:r>
      <w:r>
        <w:rPr>
          <w:w w:val="110"/>
          <w:sz w:val="24"/>
        </w:rPr>
        <w:t>intervento</w:t>
      </w:r>
    </w:p>
    <w:p>
      <w:pPr>
        <w:pStyle w:val="BodyText"/>
        <w:spacing w:line="274" w:lineRule="exact"/>
        <w:ind w:left="992"/>
      </w:pPr>
      <w:r>
        <w:rPr/>
        <w:t>L’azione A.1.3 è applicabile solamente nelle seguenti aree:</w:t>
      </w:r>
    </w:p>
    <w:p>
      <w:pPr>
        <w:pStyle w:val="BodyText"/>
      </w:pPr>
    </w:p>
    <w:p>
      <w:pPr>
        <w:pStyle w:val="BodyText"/>
        <w:ind w:left="992" w:right="6866"/>
      </w:pPr>
      <w:r>
        <w:rPr/>
        <w:t>Area Leader Provincia di Reggio Emilia Comuni ammessi:</w:t>
      </w:r>
    </w:p>
    <w:p>
      <w:pPr>
        <w:pStyle w:val="BodyText"/>
        <w:spacing w:before="1"/>
        <w:ind w:left="992" w:right="1119"/>
      </w:pPr>
      <w:r>
        <w:rPr/>
        <w:t>Baiso, Canossa, Carpineti, Casina, Castelnovo Ne' Monti, Toano, Ventasso, Vetto, Viano, Villa Minozzo.</w:t>
      </w:r>
    </w:p>
    <w:p>
      <w:pPr>
        <w:pStyle w:val="BodyText"/>
        <w:spacing w:before="11"/>
        <w:rPr>
          <w:sz w:val="23"/>
        </w:rPr>
      </w:pPr>
    </w:p>
    <w:p>
      <w:pPr>
        <w:pStyle w:val="BodyText"/>
        <w:ind w:left="992" w:right="7472"/>
      </w:pPr>
      <w:r>
        <w:rPr/>
        <w:t>Area Leader Provincia di Modena Comuni ammessi:</w:t>
      </w:r>
    </w:p>
    <w:p>
      <w:pPr>
        <w:pStyle w:val="BodyText"/>
        <w:ind w:left="992" w:right="1396"/>
        <w:jc w:val="both"/>
      </w:pPr>
      <w:r>
        <w:rPr/>
        <w:t>Fanano, Fiumalbo, Frassinoro, Guiglia, Lama Mocogno, Marano sul Panaro, Montecreto, Montefiorino, Montese, Palagano, Pavullo nel Frignano, Pievepelago, Polinago, Prignano sulla Secchia, Riolunato, Serramazzoni, Sestola, Zocca.</w:t>
      </w:r>
    </w:p>
    <w:p>
      <w:pPr>
        <w:pStyle w:val="BodyText"/>
        <w:rPr>
          <w:sz w:val="26"/>
        </w:rPr>
      </w:pPr>
    </w:p>
    <w:p>
      <w:pPr>
        <w:pStyle w:val="BodyText"/>
        <w:spacing w:before="217"/>
        <w:ind w:left="992"/>
        <w:jc w:val="both"/>
      </w:pPr>
      <w:r>
        <w:rPr/>
        <w:t>Gli investimenti dovranno essere effettuati nelle sedi aziendali ricadenti nelle precedenti aree.</w:t>
      </w:r>
    </w:p>
    <w:p>
      <w:pPr>
        <w:pStyle w:val="BodyText"/>
        <w:spacing w:before="10"/>
        <w:rPr>
          <w:sz w:val="34"/>
        </w:rPr>
      </w:pPr>
    </w:p>
    <w:p>
      <w:pPr>
        <w:pStyle w:val="ListParagraph"/>
        <w:numPr>
          <w:ilvl w:val="0"/>
          <w:numId w:val="3"/>
        </w:numPr>
        <w:tabs>
          <w:tab w:pos="1420" w:val="left" w:leader="none"/>
        </w:tabs>
        <w:spacing w:line="274" w:lineRule="exact" w:before="0" w:after="0"/>
        <w:ind w:left="1420" w:right="0" w:hanging="452"/>
        <w:jc w:val="both"/>
        <w:rPr>
          <w:sz w:val="24"/>
        </w:rPr>
      </w:pPr>
      <w:r>
        <w:rPr>
          <w:w w:val="105"/>
          <w:sz w:val="24"/>
        </w:rPr>
        <w:t>Risorse</w:t>
      </w:r>
      <w:r>
        <w:rPr>
          <w:spacing w:val="-15"/>
          <w:w w:val="105"/>
          <w:sz w:val="24"/>
        </w:rPr>
        <w:t> </w:t>
      </w:r>
      <w:r>
        <w:rPr>
          <w:w w:val="105"/>
          <w:sz w:val="24"/>
        </w:rPr>
        <w:t>finanziarie</w:t>
      </w:r>
    </w:p>
    <w:p>
      <w:pPr>
        <w:pStyle w:val="BodyText"/>
        <w:spacing w:line="274" w:lineRule="exact"/>
        <w:ind w:left="968"/>
        <w:jc w:val="both"/>
      </w:pPr>
      <w:r>
        <w:rPr/>
        <w:t>Le risorse finanziarie allocate a favore dell’azione A.1.3 ammontano ad Euro 300.000,00</w:t>
      </w:r>
    </w:p>
    <w:p>
      <w:pPr>
        <w:pStyle w:val="BodyText"/>
        <w:spacing w:before="5"/>
      </w:pPr>
    </w:p>
    <w:p>
      <w:pPr>
        <w:pStyle w:val="ListParagraph"/>
        <w:numPr>
          <w:ilvl w:val="0"/>
          <w:numId w:val="3"/>
        </w:numPr>
        <w:tabs>
          <w:tab w:pos="1420" w:val="left" w:leader="none"/>
        </w:tabs>
        <w:spacing w:line="274" w:lineRule="exact" w:before="0" w:after="0"/>
        <w:ind w:left="1420" w:right="0" w:hanging="428"/>
        <w:jc w:val="both"/>
        <w:rPr>
          <w:sz w:val="24"/>
        </w:rPr>
      </w:pPr>
      <w:r>
        <w:rPr>
          <w:w w:val="105"/>
          <w:sz w:val="24"/>
        </w:rPr>
        <w:t>Importi ammissibili, aliquote di sostegno applicabili e regime di</w:t>
      </w:r>
      <w:r>
        <w:rPr>
          <w:spacing w:val="-18"/>
          <w:w w:val="105"/>
          <w:sz w:val="24"/>
        </w:rPr>
        <w:t> </w:t>
      </w:r>
      <w:r>
        <w:rPr>
          <w:w w:val="105"/>
          <w:sz w:val="24"/>
        </w:rPr>
        <w:t>aiuto</w:t>
      </w:r>
    </w:p>
    <w:p>
      <w:pPr>
        <w:pStyle w:val="BodyText"/>
        <w:ind w:left="992" w:right="1119"/>
      </w:pPr>
      <w:r>
        <w:rPr/>
        <w:t>I PI presentati a valere sulla presente azione dovranno prevedere un importo minimo di spesa ammissibile pari a 10.000 Euro ed un importo massimo ammissibile pari a 30.000 Euro.</w:t>
      </w:r>
    </w:p>
    <w:p>
      <w:pPr>
        <w:pStyle w:val="BodyText"/>
        <w:spacing w:before="9"/>
        <w:rPr>
          <w:sz w:val="23"/>
        </w:rPr>
      </w:pPr>
    </w:p>
    <w:p>
      <w:pPr>
        <w:pStyle w:val="BodyText"/>
        <w:ind w:left="992" w:right="1562"/>
      </w:pPr>
      <w:r>
        <w:rPr/>
        <w:t>Possono essere presentati Piani di investimento di importo superiore a 30.000 euro fermo restando che il contributo sarà calcolato su un importo massimo di spesa ammissibile pari a</w:t>
      </w:r>
    </w:p>
    <w:p>
      <w:pPr>
        <w:pStyle w:val="BodyText"/>
        <w:ind w:left="992"/>
      </w:pPr>
      <w:r>
        <w:rPr/>
        <w:t>30.000 euro.</w:t>
      </w:r>
    </w:p>
    <w:p>
      <w:pPr>
        <w:pStyle w:val="BodyText"/>
      </w:pPr>
    </w:p>
    <w:p>
      <w:pPr>
        <w:pStyle w:val="BodyText"/>
        <w:ind w:left="992" w:right="1395"/>
        <w:jc w:val="both"/>
      </w:pPr>
      <w:r>
        <w:rPr/>
        <w:t>Nel rispetto degli importi ammissibili, il PI deve permettere il raggiungimento degli obiettivi specifici di cui al punto 5; non saranno quindi considerati ammissibili progetti frazionati in modo artificioso per rispettare gli importi di cui sopra e che non determinino il raggiungimento autonomo e funzionale degli obiettivi del presente bando.</w:t>
      </w:r>
    </w:p>
    <w:p>
      <w:pPr>
        <w:pStyle w:val="BodyText"/>
      </w:pPr>
    </w:p>
    <w:p>
      <w:pPr>
        <w:pStyle w:val="BodyText"/>
        <w:ind w:left="992" w:right="1396"/>
        <w:jc w:val="both"/>
      </w:pPr>
      <w:r>
        <w:rPr>
          <w:u w:val="thick"/>
        </w:rPr>
        <w:t>L’aiuto è concesso nel limite del 50% della spesa ammessa, in  regime “de  minimis</w:t>
      </w:r>
      <w:r>
        <w:rPr/>
        <w:t>”,  così  come disciplinato dal Regolamento (UE) N. 1407/2013 della Commissione del 18 dicembre 2013 (pubblicato nella Gazzetta Ufficiale dell’Unione Europea n. L 352/1 del 24/12/2013). Si veda Allegato</w:t>
      </w:r>
      <w:r>
        <w:rPr>
          <w:spacing w:val="-4"/>
        </w:rPr>
        <w:t> </w:t>
      </w:r>
      <w:r>
        <w:rPr/>
        <w:t>4.</w:t>
      </w:r>
    </w:p>
    <w:p>
      <w:pPr>
        <w:spacing w:after="0"/>
        <w:jc w:val="both"/>
        <w:sectPr>
          <w:pgSz w:w="11910" w:h="16840"/>
          <w:pgMar w:header="286" w:footer="292" w:top="1260" w:bottom="540" w:left="140" w:right="20"/>
        </w:sectPr>
      </w:pPr>
    </w:p>
    <w:p>
      <w:pPr>
        <w:pStyle w:val="BodyText"/>
        <w:rPr>
          <w:sz w:val="20"/>
        </w:rPr>
      </w:pPr>
    </w:p>
    <w:p>
      <w:pPr>
        <w:pStyle w:val="BodyText"/>
        <w:spacing w:before="10"/>
      </w:pPr>
    </w:p>
    <w:p>
      <w:pPr>
        <w:pStyle w:val="ListParagraph"/>
        <w:numPr>
          <w:ilvl w:val="0"/>
          <w:numId w:val="3"/>
        </w:numPr>
        <w:tabs>
          <w:tab w:pos="1420" w:val="left" w:leader="none"/>
        </w:tabs>
        <w:spacing w:line="274" w:lineRule="exact" w:before="90" w:after="0"/>
        <w:ind w:left="1420" w:right="0" w:hanging="428"/>
        <w:jc w:val="left"/>
        <w:rPr>
          <w:sz w:val="24"/>
        </w:rPr>
      </w:pPr>
      <w:r>
        <w:rPr>
          <w:w w:val="110"/>
          <w:sz w:val="24"/>
        </w:rPr>
        <w:t>Criteri di priorità della domanda di</w:t>
      </w:r>
      <w:r>
        <w:rPr>
          <w:spacing w:val="-52"/>
          <w:w w:val="110"/>
          <w:sz w:val="24"/>
        </w:rPr>
        <w:t> </w:t>
      </w:r>
      <w:r>
        <w:rPr>
          <w:w w:val="110"/>
          <w:sz w:val="24"/>
        </w:rPr>
        <w:t>sostegno</w:t>
      </w:r>
    </w:p>
    <w:p>
      <w:pPr>
        <w:pStyle w:val="BodyText"/>
        <w:ind w:left="992" w:right="1562"/>
      </w:pPr>
      <w:r>
        <w:rPr/>
        <w:t>Il punteggio complessivamente attribuibile alla domanda di sostegno è determinato sulla base degli elementi di seguito specificati:</w:t>
      </w:r>
    </w:p>
    <w:p>
      <w:pPr>
        <w:pStyle w:val="BodyText"/>
        <w:spacing w:before="10"/>
        <w:rPr>
          <w:sz w:val="34"/>
        </w:rPr>
      </w:pPr>
    </w:p>
    <w:p>
      <w:pPr>
        <w:pStyle w:val="BodyText"/>
        <w:spacing w:after="6"/>
        <w:ind w:left="1350"/>
      </w:pPr>
      <w:r>
        <w:rPr/>
        <w:t>Criteri riferiti al Piano di Investimenti (PI)</w:t>
      </w:r>
    </w:p>
    <w:tbl>
      <w:tblPr>
        <w:tblW w:w="0" w:type="auto"/>
        <w:jc w:val="lef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6679"/>
        <w:gridCol w:w="1507"/>
      </w:tblGrid>
      <w:tr>
        <w:trPr>
          <w:trHeight w:val="395" w:hRule="atLeast"/>
        </w:trPr>
        <w:tc>
          <w:tcPr>
            <w:tcW w:w="1385" w:type="dxa"/>
          </w:tcPr>
          <w:p>
            <w:pPr>
              <w:pStyle w:val="TableParagraph"/>
              <w:rPr>
                <w:sz w:val="24"/>
              </w:rPr>
            </w:pPr>
          </w:p>
        </w:tc>
        <w:tc>
          <w:tcPr>
            <w:tcW w:w="6679" w:type="dxa"/>
          </w:tcPr>
          <w:p>
            <w:pPr>
              <w:pStyle w:val="TableParagraph"/>
              <w:spacing w:before="3"/>
              <w:ind w:left="465"/>
              <w:rPr>
                <w:sz w:val="24"/>
              </w:rPr>
            </w:pPr>
            <w:r>
              <w:rPr>
                <w:w w:val="110"/>
                <w:sz w:val="24"/>
              </w:rPr>
              <w:t>Criteri di priorità</w:t>
            </w:r>
          </w:p>
        </w:tc>
        <w:tc>
          <w:tcPr>
            <w:tcW w:w="1507" w:type="dxa"/>
          </w:tcPr>
          <w:p>
            <w:pPr>
              <w:pStyle w:val="TableParagraph"/>
              <w:spacing w:before="3"/>
              <w:ind w:left="405"/>
              <w:rPr>
                <w:sz w:val="24"/>
              </w:rPr>
            </w:pPr>
            <w:r>
              <w:rPr>
                <w:w w:val="110"/>
                <w:sz w:val="24"/>
              </w:rPr>
              <w:t>Punti</w:t>
            </w:r>
          </w:p>
        </w:tc>
      </w:tr>
      <w:tr>
        <w:trPr>
          <w:trHeight w:val="834" w:hRule="atLeast"/>
        </w:trPr>
        <w:tc>
          <w:tcPr>
            <w:tcW w:w="1385" w:type="dxa"/>
          </w:tcPr>
          <w:p>
            <w:pPr>
              <w:pStyle w:val="TableParagraph"/>
              <w:spacing w:before="1"/>
              <w:ind w:left="446" w:right="468"/>
              <w:jc w:val="center"/>
              <w:rPr>
                <w:sz w:val="24"/>
              </w:rPr>
            </w:pPr>
            <w:r>
              <w:rPr>
                <w:sz w:val="24"/>
              </w:rPr>
              <w:t>12.1</w:t>
            </w:r>
          </w:p>
        </w:tc>
        <w:tc>
          <w:tcPr>
            <w:tcW w:w="6679" w:type="dxa"/>
          </w:tcPr>
          <w:p>
            <w:pPr>
              <w:pStyle w:val="TableParagraph"/>
              <w:spacing w:line="237" w:lineRule="auto" w:before="3"/>
              <w:ind w:left="141"/>
              <w:rPr>
                <w:sz w:val="24"/>
              </w:rPr>
            </w:pPr>
            <w:r>
              <w:rPr>
                <w:sz w:val="24"/>
              </w:rPr>
              <w:t>Progetti che prevedono investimenti finalizzati all’aumento della sicurezza nei luoghi di lavoro oltre i livelli minimi obbligatori</w:t>
            </w:r>
          </w:p>
          <w:p>
            <w:pPr>
              <w:pStyle w:val="TableParagraph"/>
              <w:spacing w:line="264" w:lineRule="exact" w:before="1"/>
              <w:ind w:left="141"/>
              <w:rPr>
                <w:sz w:val="24"/>
              </w:rPr>
            </w:pPr>
            <w:r>
              <w:rPr>
                <w:sz w:val="24"/>
              </w:rPr>
              <w:t>indicati dalla normativa vigente</w:t>
            </w:r>
          </w:p>
        </w:tc>
        <w:tc>
          <w:tcPr>
            <w:tcW w:w="1507" w:type="dxa"/>
          </w:tcPr>
          <w:p>
            <w:pPr>
              <w:pStyle w:val="TableParagraph"/>
              <w:spacing w:before="1"/>
              <w:ind w:left="24"/>
              <w:jc w:val="center"/>
              <w:rPr>
                <w:sz w:val="24"/>
              </w:rPr>
            </w:pPr>
            <w:r>
              <w:rPr>
                <w:sz w:val="24"/>
              </w:rPr>
              <w:t>2</w:t>
            </w:r>
          </w:p>
        </w:tc>
      </w:tr>
      <w:tr>
        <w:trPr>
          <w:trHeight w:val="280" w:hRule="atLeast"/>
        </w:trPr>
        <w:tc>
          <w:tcPr>
            <w:tcW w:w="1385" w:type="dxa"/>
          </w:tcPr>
          <w:p>
            <w:pPr>
              <w:pStyle w:val="TableParagraph"/>
              <w:spacing w:line="260" w:lineRule="exact"/>
              <w:ind w:left="446" w:right="468"/>
              <w:jc w:val="center"/>
              <w:rPr>
                <w:sz w:val="24"/>
              </w:rPr>
            </w:pPr>
            <w:r>
              <w:rPr>
                <w:sz w:val="24"/>
              </w:rPr>
              <w:t>12.2</w:t>
            </w:r>
          </w:p>
        </w:tc>
        <w:tc>
          <w:tcPr>
            <w:tcW w:w="6679" w:type="dxa"/>
          </w:tcPr>
          <w:p>
            <w:pPr>
              <w:pStyle w:val="TableParagraph"/>
              <w:spacing w:line="260" w:lineRule="exact"/>
              <w:ind w:left="174"/>
              <w:rPr>
                <w:sz w:val="24"/>
              </w:rPr>
            </w:pPr>
            <w:r>
              <w:rPr>
                <w:sz w:val="24"/>
              </w:rPr>
              <w:t>Coerenza del PI con l’obiettivo specifico dichiarato</w:t>
            </w:r>
          </w:p>
        </w:tc>
        <w:tc>
          <w:tcPr>
            <w:tcW w:w="1507" w:type="dxa"/>
          </w:tcPr>
          <w:p>
            <w:pPr>
              <w:pStyle w:val="TableParagraph"/>
              <w:spacing w:line="260" w:lineRule="exact"/>
              <w:ind w:right="308"/>
              <w:jc w:val="right"/>
              <w:rPr>
                <w:sz w:val="24"/>
              </w:rPr>
            </w:pPr>
            <w:r>
              <w:rPr>
                <w:sz w:val="24"/>
              </w:rPr>
              <w:t>fino a 15</w:t>
            </w:r>
          </w:p>
        </w:tc>
      </w:tr>
      <w:tr>
        <w:trPr>
          <w:trHeight w:val="551" w:hRule="atLeast"/>
        </w:trPr>
        <w:tc>
          <w:tcPr>
            <w:tcW w:w="1385" w:type="dxa"/>
          </w:tcPr>
          <w:p>
            <w:pPr>
              <w:pStyle w:val="TableParagraph"/>
              <w:spacing w:line="275" w:lineRule="exact"/>
              <w:ind w:left="446" w:right="468"/>
              <w:jc w:val="center"/>
              <w:rPr>
                <w:sz w:val="24"/>
              </w:rPr>
            </w:pPr>
            <w:r>
              <w:rPr>
                <w:sz w:val="24"/>
              </w:rPr>
              <w:t>12.3</w:t>
            </w:r>
          </w:p>
        </w:tc>
        <w:tc>
          <w:tcPr>
            <w:tcW w:w="6679" w:type="dxa"/>
          </w:tcPr>
          <w:p>
            <w:pPr>
              <w:pStyle w:val="TableParagraph"/>
              <w:spacing w:line="268" w:lineRule="exact"/>
              <w:ind w:left="174"/>
              <w:rPr>
                <w:sz w:val="24"/>
              </w:rPr>
            </w:pPr>
            <w:r>
              <w:rPr>
                <w:sz w:val="24"/>
              </w:rPr>
              <w:t>Progetti che prevedono investimenti che perseguono due o più</w:t>
            </w:r>
          </w:p>
          <w:p>
            <w:pPr>
              <w:pStyle w:val="TableParagraph"/>
              <w:spacing w:line="264" w:lineRule="exact"/>
              <w:ind w:left="141"/>
              <w:rPr>
                <w:sz w:val="24"/>
              </w:rPr>
            </w:pPr>
            <w:r>
              <w:rPr>
                <w:sz w:val="24"/>
              </w:rPr>
              <w:t>obiettivi specifici di cui al punto 5</w:t>
            </w:r>
          </w:p>
        </w:tc>
        <w:tc>
          <w:tcPr>
            <w:tcW w:w="1507" w:type="dxa"/>
          </w:tcPr>
          <w:p>
            <w:pPr>
              <w:pStyle w:val="TableParagraph"/>
              <w:spacing w:line="275" w:lineRule="exact"/>
              <w:ind w:right="368"/>
              <w:jc w:val="right"/>
              <w:rPr>
                <w:sz w:val="24"/>
              </w:rPr>
            </w:pPr>
            <w:r>
              <w:rPr>
                <w:sz w:val="24"/>
              </w:rPr>
              <w:t>fino a 3</w:t>
            </w:r>
          </w:p>
        </w:tc>
      </w:tr>
    </w:tbl>
    <w:p>
      <w:pPr>
        <w:pStyle w:val="BodyText"/>
        <w:spacing w:before="4"/>
        <w:rPr>
          <w:sz w:val="34"/>
        </w:rPr>
      </w:pPr>
    </w:p>
    <w:p>
      <w:pPr>
        <w:pStyle w:val="BodyText"/>
        <w:spacing w:after="6"/>
        <w:ind w:left="1350"/>
      </w:pPr>
      <w:r>
        <w:rPr/>
        <w:t>Criteri riferiti alla localizzazione degli interventi</w:t>
      </w:r>
    </w:p>
    <w:tbl>
      <w:tblPr>
        <w:tblW w:w="0" w:type="auto"/>
        <w:jc w:val="lef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2116"/>
        <w:gridCol w:w="417"/>
        <w:gridCol w:w="949"/>
        <w:gridCol w:w="1217"/>
        <w:gridCol w:w="375"/>
        <w:gridCol w:w="692"/>
        <w:gridCol w:w="377"/>
        <w:gridCol w:w="549"/>
        <w:gridCol w:w="1498"/>
      </w:tblGrid>
      <w:tr>
        <w:trPr>
          <w:trHeight w:val="280" w:hRule="atLeast"/>
        </w:trPr>
        <w:tc>
          <w:tcPr>
            <w:tcW w:w="1385" w:type="dxa"/>
          </w:tcPr>
          <w:p>
            <w:pPr>
              <w:pStyle w:val="TableParagraph"/>
              <w:rPr>
                <w:sz w:val="20"/>
              </w:rPr>
            </w:pPr>
          </w:p>
        </w:tc>
        <w:tc>
          <w:tcPr>
            <w:tcW w:w="6692" w:type="dxa"/>
            <w:gridSpan w:val="8"/>
          </w:tcPr>
          <w:p>
            <w:pPr>
              <w:pStyle w:val="TableParagraph"/>
              <w:spacing w:line="257" w:lineRule="exact" w:before="3"/>
              <w:ind w:left="465"/>
              <w:rPr>
                <w:sz w:val="24"/>
              </w:rPr>
            </w:pPr>
            <w:r>
              <w:rPr>
                <w:w w:val="110"/>
                <w:sz w:val="24"/>
              </w:rPr>
              <w:t>Criteri di priorità</w:t>
            </w:r>
          </w:p>
        </w:tc>
        <w:tc>
          <w:tcPr>
            <w:tcW w:w="1498" w:type="dxa"/>
          </w:tcPr>
          <w:p>
            <w:pPr>
              <w:pStyle w:val="TableParagraph"/>
              <w:spacing w:line="257" w:lineRule="exact" w:before="3"/>
              <w:ind w:left="447" w:right="443"/>
              <w:jc w:val="center"/>
              <w:rPr>
                <w:sz w:val="24"/>
              </w:rPr>
            </w:pPr>
            <w:r>
              <w:rPr>
                <w:w w:val="110"/>
                <w:sz w:val="24"/>
              </w:rPr>
              <w:t>Punti</w:t>
            </w:r>
          </w:p>
        </w:tc>
      </w:tr>
      <w:tr>
        <w:trPr>
          <w:trHeight w:val="830" w:hRule="atLeast"/>
        </w:trPr>
        <w:tc>
          <w:tcPr>
            <w:tcW w:w="1385" w:type="dxa"/>
          </w:tcPr>
          <w:p>
            <w:pPr>
              <w:pStyle w:val="TableParagraph"/>
              <w:spacing w:before="1"/>
              <w:ind w:left="446" w:right="468"/>
              <w:jc w:val="center"/>
              <w:rPr>
                <w:sz w:val="24"/>
              </w:rPr>
            </w:pPr>
            <w:r>
              <w:rPr>
                <w:sz w:val="24"/>
              </w:rPr>
              <w:t>12.4</w:t>
            </w:r>
          </w:p>
        </w:tc>
        <w:tc>
          <w:tcPr>
            <w:tcW w:w="6692" w:type="dxa"/>
            <w:gridSpan w:val="8"/>
          </w:tcPr>
          <w:p>
            <w:pPr>
              <w:pStyle w:val="TableParagraph"/>
              <w:spacing w:line="270" w:lineRule="exact"/>
              <w:ind w:left="141"/>
              <w:rPr>
                <w:sz w:val="24"/>
              </w:rPr>
            </w:pPr>
            <w:r>
              <w:rPr>
                <w:sz w:val="24"/>
              </w:rPr>
              <w:t>Progetti presentati da imprese localizzate in comuni ricompresi</w:t>
            </w:r>
          </w:p>
          <w:p>
            <w:pPr>
              <w:pStyle w:val="TableParagraph"/>
              <w:spacing w:line="270" w:lineRule="atLeast"/>
              <w:ind w:left="141" w:right="137"/>
              <w:rPr>
                <w:sz w:val="24"/>
              </w:rPr>
            </w:pPr>
            <w:r>
              <w:rPr>
                <w:sz w:val="24"/>
              </w:rPr>
              <w:t>nella classificazione “comuni strategia nazionale aree interne - area progetto” (DGR</w:t>
            </w:r>
            <w:r>
              <w:rPr>
                <w:spacing w:val="-1"/>
                <w:sz w:val="24"/>
              </w:rPr>
              <w:t> </w:t>
            </w:r>
            <w:r>
              <w:rPr>
                <w:sz w:val="24"/>
              </w:rPr>
              <w:t>473/2016)</w:t>
            </w:r>
          </w:p>
        </w:tc>
        <w:tc>
          <w:tcPr>
            <w:tcW w:w="1498" w:type="dxa"/>
          </w:tcPr>
          <w:p>
            <w:pPr>
              <w:pStyle w:val="TableParagraph"/>
              <w:spacing w:before="6"/>
              <w:rPr>
                <w:sz w:val="24"/>
              </w:rPr>
            </w:pPr>
          </w:p>
          <w:p>
            <w:pPr>
              <w:pStyle w:val="TableParagraph"/>
              <w:ind w:left="2"/>
              <w:jc w:val="center"/>
              <w:rPr>
                <w:sz w:val="24"/>
              </w:rPr>
            </w:pPr>
            <w:r>
              <w:rPr>
                <w:sz w:val="24"/>
              </w:rPr>
              <w:t>3</w:t>
            </w:r>
          </w:p>
        </w:tc>
      </w:tr>
      <w:tr>
        <w:trPr>
          <w:trHeight w:val="582" w:hRule="atLeast"/>
        </w:trPr>
        <w:tc>
          <w:tcPr>
            <w:tcW w:w="1385" w:type="dxa"/>
          </w:tcPr>
          <w:p>
            <w:pPr>
              <w:pStyle w:val="TableParagraph"/>
              <w:spacing w:line="275" w:lineRule="exact"/>
              <w:ind w:left="446" w:right="468"/>
              <w:jc w:val="center"/>
              <w:rPr>
                <w:sz w:val="24"/>
              </w:rPr>
            </w:pPr>
            <w:r>
              <w:rPr>
                <w:sz w:val="24"/>
              </w:rPr>
              <w:t>12.5</w:t>
            </w:r>
          </w:p>
        </w:tc>
        <w:tc>
          <w:tcPr>
            <w:tcW w:w="2116" w:type="dxa"/>
            <w:tcBorders>
              <w:right w:val="nil"/>
            </w:tcBorders>
          </w:tcPr>
          <w:p>
            <w:pPr>
              <w:pStyle w:val="TableParagraph"/>
              <w:spacing w:line="237" w:lineRule="auto" w:before="1"/>
              <w:ind w:left="141"/>
              <w:rPr>
                <w:sz w:val="24"/>
              </w:rPr>
            </w:pPr>
            <w:r>
              <w:rPr>
                <w:sz w:val="24"/>
              </w:rPr>
              <w:t>Progetti presentati montagna”</w:t>
            </w:r>
          </w:p>
        </w:tc>
        <w:tc>
          <w:tcPr>
            <w:tcW w:w="417" w:type="dxa"/>
            <w:tcBorders>
              <w:left w:val="nil"/>
              <w:right w:val="nil"/>
            </w:tcBorders>
          </w:tcPr>
          <w:p>
            <w:pPr>
              <w:pStyle w:val="TableParagraph"/>
              <w:spacing w:line="275" w:lineRule="exact"/>
              <w:ind w:left="99"/>
              <w:rPr>
                <w:sz w:val="24"/>
              </w:rPr>
            </w:pPr>
            <w:r>
              <w:rPr>
                <w:sz w:val="24"/>
              </w:rPr>
              <w:t>da</w:t>
            </w:r>
          </w:p>
        </w:tc>
        <w:tc>
          <w:tcPr>
            <w:tcW w:w="949" w:type="dxa"/>
            <w:tcBorders>
              <w:left w:val="nil"/>
              <w:right w:val="nil"/>
            </w:tcBorders>
          </w:tcPr>
          <w:p>
            <w:pPr>
              <w:pStyle w:val="TableParagraph"/>
              <w:spacing w:line="275" w:lineRule="exact"/>
              <w:ind w:left="99"/>
              <w:rPr>
                <w:sz w:val="24"/>
              </w:rPr>
            </w:pPr>
            <w:r>
              <w:rPr>
                <w:sz w:val="24"/>
              </w:rPr>
              <w:t>imprese</w:t>
            </w:r>
          </w:p>
        </w:tc>
        <w:tc>
          <w:tcPr>
            <w:tcW w:w="1217" w:type="dxa"/>
            <w:tcBorders>
              <w:left w:val="nil"/>
              <w:right w:val="nil"/>
            </w:tcBorders>
          </w:tcPr>
          <w:p>
            <w:pPr>
              <w:pStyle w:val="TableParagraph"/>
              <w:spacing w:line="275" w:lineRule="exact"/>
              <w:ind w:left="97"/>
              <w:rPr>
                <w:sz w:val="24"/>
              </w:rPr>
            </w:pPr>
            <w:r>
              <w:rPr>
                <w:sz w:val="24"/>
              </w:rPr>
              <w:t>localizzate</w:t>
            </w:r>
          </w:p>
        </w:tc>
        <w:tc>
          <w:tcPr>
            <w:tcW w:w="375" w:type="dxa"/>
            <w:tcBorders>
              <w:left w:val="nil"/>
              <w:right w:val="nil"/>
            </w:tcBorders>
          </w:tcPr>
          <w:p>
            <w:pPr>
              <w:pStyle w:val="TableParagraph"/>
              <w:spacing w:line="275" w:lineRule="exact"/>
              <w:ind w:left="98"/>
              <w:rPr>
                <w:sz w:val="24"/>
              </w:rPr>
            </w:pPr>
            <w:r>
              <w:rPr>
                <w:sz w:val="24"/>
              </w:rPr>
              <w:t>in</w:t>
            </w:r>
          </w:p>
        </w:tc>
        <w:tc>
          <w:tcPr>
            <w:tcW w:w="692" w:type="dxa"/>
            <w:tcBorders>
              <w:left w:val="nil"/>
              <w:right w:val="nil"/>
            </w:tcBorders>
          </w:tcPr>
          <w:p>
            <w:pPr>
              <w:pStyle w:val="TableParagraph"/>
              <w:spacing w:line="275" w:lineRule="exact"/>
              <w:ind w:left="98"/>
              <w:rPr>
                <w:sz w:val="24"/>
              </w:rPr>
            </w:pPr>
            <w:r>
              <w:rPr>
                <w:sz w:val="24"/>
              </w:rPr>
              <w:t>“area</w:t>
            </w:r>
          </w:p>
        </w:tc>
        <w:tc>
          <w:tcPr>
            <w:tcW w:w="377" w:type="dxa"/>
            <w:tcBorders>
              <w:left w:val="nil"/>
              <w:right w:val="nil"/>
            </w:tcBorders>
          </w:tcPr>
          <w:p>
            <w:pPr>
              <w:pStyle w:val="TableParagraph"/>
              <w:spacing w:line="275" w:lineRule="exact"/>
              <w:ind w:left="96"/>
              <w:rPr>
                <w:sz w:val="24"/>
              </w:rPr>
            </w:pPr>
            <w:r>
              <w:rPr>
                <w:sz w:val="24"/>
              </w:rPr>
              <w:t>di</w:t>
            </w:r>
          </w:p>
        </w:tc>
        <w:tc>
          <w:tcPr>
            <w:tcW w:w="549" w:type="dxa"/>
            <w:tcBorders>
              <w:left w:val="nil"/>
            </w:tcBorders>
          </w:tcPr>
          <w:p>
            <w:pPr>
              <w:pStyle w:val="TableParagraph"/>
              <w:spacing w:line="275" w:lineRule="exact"/>
              <w:ind w:left="97"/>
              <w:rPr>
                <w:sz w:val="24"/>
              </w:rPr>
            </w:pPr>
            <w:r>
              <w:rPr>
                <w:sz w:val="24"/>
              </w:rPr>
              <w:t>alta</w:t>
            </w:r>
          </w:p>
        </w:tc>
        <w:tc>
          <w:tcPr>
            <w:tcW w:w="1498" w:type="dxa"/>
          </w:tcPr>
          <w:p>
            <w:pPr>
              <w:pStyle w:val="TableParagraph"/>
              <w:spacing w:line="275" w:lineRule="exact"/>
              <w:ind w:left="2"/>
              <w:jc w:val="center"/>
              <w:rPr>
                <w:sz w:val="24"/>
              </w:rPr>
            </w:pPr>
            <w:r>
              <w:rPr>
                <w:sz w:val="24"/>
              </w:rPr>
              <w:t>2</w:t>
            </w:r>
          </w:p>
        </w:tc>
      </w:tr>
    </w:tbl>
    <w:p>
      <w:pPr>
        <w:pStyle w:val="BodyText"/>
        <w:spacing w:before="3"/>
      </w:pPr>
    </w:p>
    <w:p>
      <w:pPr>
        <w:pStyle w:val="BodyText"/>
        <w:spacing w:before="1" w:after="6"/>
        <w:ind w:left="1350"/>
      </w:pPr>
      <w:r>
        <w:rPr/>
        <w:t>Criteri riferiti al beneficiario</w:t>
      </w:r>
    </w:p>
    <w:tbl>
      <w:tblPr>
        <w:tblW w:w="0" w:type="auto"/>
        <w:jc w:val="lef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2"/>
        <w:gridCol w:w="6655"/>
        <w:gridCol w:w="1533"/>
      </w:tblGrid>
      <w:tr>
        <w:trPr>
          <w:trHeight w:val="282" w:hRule="atLeast"/>
        </w:trPr>
        <w:tc>
          <w:tcPr>
            <w:tcW w:w="1382" w:type="dxa"/>
          </w:tcPr>
          <w:p>
            <w:pPr>
              <w:pStyle w:val="TableParagraph"/>
              <w:rPr>
                <w:sz w:val="20"/>
              </w:rPr>
            </w:pPr>
          </w:p>
        </w:tc>
        <w:tc>
          <w:tcPr>
            <w:tcW w:w="6655" w:type="dxa"/>
          </w:tcPr>
          <w:p>
            <w:pPr>
              <w:pStyle w:val="TableParagraph"/>
              <w:spacing w:line="257" w:lineRule="exact" w:before="6"/>
              <w:ind w:left="468"/>
              <w:rPr>
                <w:sz w:val="24"/>
              </w:rPr>
            </w:pPr>
            <w:r>
              <w:rPr>
                <w:w w:val="110"/>
                <w:sz w:val="24"/>
              </w:rPr>
              <w:t>Criteri di priorità</w:t>
            </w:r>
          </w:p>
        </w:tc>
        <w:tc>
          <w:tcPr>
            <w:tcW w:w="1533" w:type="dxa"/>
          </w:tcPr>
          <w:p>
            <w:pPr>
              <w:pStyle w:val="TableParagraph"/>
              <w:spacing w:line="257" w:lineRule="exact" w:before="6"/>
              <w:ind w:left="577"/>
              <w:rPr>
                <w:sz w:val="24"/>
              </w:rPr>
            </w:pPr>
            <w:r>
              <w:rPr>
                <w:w w:val="110"/>
                <w:sz w:val="24"/>
              </w:rPr>
              <w:t>Punti</w:t>
            </w:r>
          </w:p>
        </w:tc>
      </w:tr>
      <w:tr>
        <w:trPr>
          <w:trHeight w:val="556" w:hRule="atLeast"/>
        </w:trPr>
        <w:tc>
          <w:tcPr>
            <w:tcW w:w="1382" w:type="dxa"/>
          </w:tcPr>
          <w:p>
            <w:pPr>
              <w:pStyle w:val="TableParagraph"/>
              <w:spacing w:line="275" w:lineRule="exact"/>
              <w:ind w:left="446" w:right="465"/>
              <w:jc w:val="center"/>
              <w:rPr>
                <w:sz w:val="24"/>
              </w:rPr>
            </w:pPr>
            <w:r>
              <w:rPr>
                <w:sz w:val="24"/>
              </w:rPr>
              <w:t>12.6</w:t>
            </w:r>
          </w:p>
        </w:tc>
        <w:tc>
          <w:tcPr>
            <w:tcW w:w="6655" w:type="dxa"/>
          </w:tcPr>
          <w:p>
            <w:pPr>
              <w:pStyle w:val="TableParagraph"/>
              <w:spacing w:line="274" w:lineRule="exact" w:before="3"/>
              <w:ind w:left="144"/>
              <w:rPr>
                <w:sz w:val="24"/>
              </w:rPr>
            </w:pPr>
            <w:r>
              <w:rPr>
                <w:sz w:val="24"/>
              </w:rPr>
              <w:t>Progetti presentati da imprese iscritte nell’Elenco Regionale dell’artigianato tipico e tradizionale</w:t>
            </w:r>
          </w:p>
        </w:tc>
        <w:tc>
          <w:tcPr>
            <w:tcW w:w="1533" w:type="dxa"/>
          </w:tcPr>
          <w:p>
            <w:pPr>
              <w:pStyle w:val="TableParagraph"/>
              <w:spacing w:line="275" w:lineRule="exact"/>
              <w:ind w:left="9"/>
              <w:jc w:val="center"/>
              <w:rPr>
                <w:sz w:val="24"/>
              </w:rPr>
            </w:pPr>
            <w:r>
              <w:rPr>
                <w:sz w:val="24"/>
              </w:rPr>
              <w:t>2</w:t>
            </w:r>
          </w:p>
        </w:tc>
      </w:tr>
      <w:tr>
        <w:trPr>
          <w:trHeight w:val="294" w:hRule="atLeast"/>
        </w:trPr>
        <w:tc>
          <w:tcPr>
            <w:tcW w:w="1382" w:type="dxa"/>
          </w:tcPr>
          <w:p>
            <w:pPr>
              <w:pStyle w:val="TableParagraph"/>
              <w:spacing w:line="275" w:lineRule="exact"/>
              <w:ind w:left="446" w:right="465"/>
              <w:jc w:val="center"/>
              <w:rPr>
                <w:sz w:val="24"/>
              </w:rPr>
            </w:pPr>
            <w:r>
              <w:rPr>
                <w:sz w:val="24"/>
              </w:rPr>
              <w:t>12.7</w:t>
            </w:r>
          </w:p>
        </w:tc>
        <w:tc>
          <w:tcPr>
            <w:tcW w:w="6655" w:type="dxa"/>
          </w:tcPr>
          <w:p>
            <w:pPr>
              <w:pStyle w:val="TableParagraph"/>
              <w:spacing w:line="275" w:lineRule="exact"/>
              <w:ind w:left="110"/>
              <w:rPr>
                <w:sz w:val="24"/>
              </w:rPr>
            </w:pPr>
            <w:r>
              <w:rPr>
                <w:sz w:val="24"/>
              </w:rPr>
              <w:t>Progetti presentati da neo impresa</w:t>
            </w:r>
          </w:p>
        </w:tc>
        <w:tc>
          <w:tcPr>
            <w:tcW w:w="1533" w:type="dxa"/>
          </w:tcPr>
          <w:p>
            <w:pPr>
              <w:pStyle w:val="TableParagraph"/>
              <w:spacing w:line="275" w:lineRule="exact"/>
              <w:ind w:left="8"/>
              <w:jc w:val="center"/>
              <w:rPr>
                <w:sz w:val="24"/>
              </w:rPr>
            </w:pPr>
            <w:r>
              <w:rPr>
                <w:sz w:val="24"/>
              </w:rPr>
              <w:t>2</w:t>
            </w:r>
          </w:p>
        </w:tc>
      </w:tr>
      <w:tr>
        <w:trPr>
          <w:trHeight w:val="556" w:hRule="atLeast"/>
        </w:trPr>
        <w:tc>
          <w:tcPr>
            <w:tcW w:w="1382" w:type="dxa"/>
          </w:tcPr>
          <w:p>
            <w:pPr>
              <w:pStyle w:val="TableParagraph"/>
              <w:spacing w:line="275" w:lineRule="exact"/>
              <w:ind w:left="446" w:right="465"/>
              <w:jc w:val="center"/>
              <w:rPr>
                <w:sz w:val="24"/>
              </w:rPr>
            </w:pPr>
            <w:r>
              <w:rPr>
                <w:sz w:val="24"/>
              </w:rPr>
              <w:t>12.8</w:t>
            </w:r>
          </w:p>
        </w:tc>
        <w:tc>
          <w:tcPr>
            <w:tcW w:w="6655" w:type="dxa"/>
          </w:tcPr>
          <w:p>
            <w:pPr>
              <w:pStyle w:val="TableParagraph"/>
              <w:spacing w:line="274" w:lineRule="exact" w:before="3"/>
              <w:ind w:left="146"/>
              <w:rPr>
                <w:sz w:val="24"/>
              </w:rPr>
            </w:pPr>
            <w:r>
              <w:rPr>
                <w:sz w:val="24"/>
              </w:rPr>
              <w:t>Progetti presentati da imprese con prevalente presenza femminile e/o con giovane imprenditore</w:t>
            </w:r>
          </w:p>
        </w:tc>
        <w:tc>
          <w:tcPr>
            <w:tcW w:w="1533" w:type="dxa"/>
          </w:tcPr>
          <w:p>
            <w:pPr>
              <w:pStyle w:val="TableParagraph"/>
              <w:spacing w:line="275" w:lineRule="exact"/>
              <w:ind w:left="9"/>
              <w:jc w:val="center"/>
              <w:rPr>
                <w:sz w:val="24"/>
              </w:rPr>
            </w:pPr>
            <w:r>
              <w:rPr>
                <w:sz w:val="24"/>
              </w:rPr>
              <w:t>2</w:t>
            </w:r>
          </w:p>
        </w:tc>
      </w:tr>
      <w:tr>
        <w:trPr>
          <w:trHeight w:val="294" w:hRule="atLeast"/>
        </w:trPr>
        <w:tc>
          <w:tcPr>
            <w:tcW w:w="1382" w:type="dxa"/>
          </w:tcPr>
          <w:p>
            <w:pPr>
              <w:pStyle w:val="TableParagraph"/>
              <w:rPr>
                <w:sz w:val="22"/>
              </w:rPr>
            </w:pPr>
          </w:p>
        </w:tc>
        <w:tc>
          <w:tcPr>
            <w:tcW w:w="6655" w:type="dxa"/>
          </w:tcPr>
          <w:p>
            <w:pPr>
              <w:pStyle w:val="TableParagraph"/>
              <w:rPr>
                <w:sz w:val="22"/>
              </w:rPr>
            </w:pPr>
          </w:p>
        </w:tc>
        <w:tc>
          <w:tcPr>
            <w:tcW w:w="1533" w:type="dxa"/>
          </w:tcPr>
          <w:p>
            <w:pPr>
              <w:pStyle w:val="TableParagraph"/>
              <w:rPr>
                <w:sz w:val="22"/>
              </w:rPr>
            </w:pPr>
          </w:p>
        </w:tc>
      </w:tr>
    </w:tbl>
    <w:p>
      <w:pPr>
        <w:pStyle w:val="BodyText"/>
        <w:rPr>
          <w:sz w:val="26"/>
        </w:rPr>
      </w:pPr>
    </w:p>
    <w:p>
      <w:pPr>
        <w:pStyle w:val="BodyText"/>
        <w:spacing w:before="8"/>
        <w:rPr>
          <w:sz w:val="22"/>
        </w:rPr>
      </w:pPr>
    </w:p>
    <w:p>
      <w:pPr>
        <w:pStyle w:val="BodyText"/>
        <w:ind w:left="992"/>
      </w:pPr>
      <w:r>
        <w:rPr/>
        <w:t>I punteggi di cui ai punti 12.4 e 12.5 non sono fra loro cumulabili.</w:t>
      </w:r>
    </w:p>
    <w:p>
      <w:pPr>
        <w:pStyle w:val="BodyText"/>
        <w:spacing w:before="1"/>
        <w:rPr>
          <w:sz w:val="25"/>
        </w:rPr>
      </w:pPr>
    </w:p>
    <w:p>
      <w:pPr>
        <w:pStyle w:val="BodyText"/>
        <w:spacing w:line="237" w:lineRule="auto"/>
        <w:ind w:left="992" w:right="1119"/>
      </w:pPr>
      <w:r>
        <w:rPr>
          <w:u w:val="single"/>
        </w:rPr>
        <w:t>Il punteggio minimo da conseguire con i “Criteri riferiti al Piano di Investimenti (PI)” è pari a 3</w:t>
      </w:r>
      <w:r>
        <w:rPr/>
        <w:t> </w:t>
      </w:r>
      <w:r>
        <w:rPr>
          <w:u w:val="single"/>
        </w:rPr>
        <w:t>punti, non saranno ritenuti ammissibili PI il cui punteggio è inferiore a 3</w:t>
      </w:r>
      <w:r>
        <w:rPr/>
        <w:t>.</w:t>
      </w:r>
    </w:p>
    <w:p>
      <w:pPr>
        <w:pStyle w:val="BodyText"/>
        <w:spacing w:before="8"/>
        <w:rPr>
          <w:sz w:val="17"/>
        </w:rPr>
      </w:pPr>
    </w:p>
    <w:p>
      <w:pPr>
        <w:pStyle w:val="BodyText"/>
        <w:spacing w:before="90"/>
        <w:ind w:left="992"/>
      </w:pPr>
      <w:r>
        <w:rPr>
          <w:w w:val="105"/>
        </w:rPr>
        <w:t>Specificazioni:</w:t>
      </w:r>
    </w:p>
    <w:p>
      <w:pPr>
        <w:pStyle w:val="BodyText"/>
        <w:spacing w:before="9"/>
        <w:rPr>
          <w:sz w:val="23"/>
        </w:rPr>
      </w:pPr>
    </w:p>
    <w:p>
      <w:pPr>
        <w:pStyle w:val="ListParagraph"/>
        <w:numPr>
          <w:ilvl w:val="1"/>
          <w:numId w:val="8"/>
        </w:numPr>
        <w:tabs>
          <w:tab w:pos="1531" w:val="left" w:leader="none"/>
        </w:tabs>
        <w:spacing w:line="240" w:lineRule="auto" w:before="0" w:after="0"/>
        <w:ind w:left="992" w:right="1396" w:firstLine="0"/>
        <w:jc w:val="both"/>
        <w:rPr>
          <w:sz w:val="24"/>
        </w:rPr>
      </w:pPr>
      <w:r>
        <w:rPr>
          <w:sz w:val="24"/>
        </w:rPr>
        <w:t>Aumento della sicurezza nei luoghi. In riferimento al presente criterio di priorità si specifica che per il riconoscimento del relativo punteggio è necessario evidenziare in dettaglio le modalità e gli interventi che permettono di superare i normali requisiti di legge, allegando, se del caso, relazioni specifiche e allegando preventivi dettagliati che specifichino tale eventualità. Punti</w:t>
      </w:r>
      <w:r>
        <w:rPr>
          <w:spacing w:val="1"/>
          <w:sz w:val="24"/>
        </w:rPr>
        <w:t> </w:t>
      </w:r>
      <w:r>
        <w:rPr>
          <w:sz w:val="24"/>
        </w:rPr>
        <w:t>2.</w:t>
      </w:r>
    </w:p>
    <w:p>
      <w:pPr>
        <w:pStyle w:val="BodyText"/>
        <w:rPr>
          <w:sz w:val="26"/>
        </w:rPr>
      </w:pPr>
    </w:p>
    <w:p>
      <w:pPr>
        <w:pStyle w:val="BodyText"/>
        <w:spacing w:before="5"/>
        <w:rPr>
          <w:sz w:val="22"/>
        </w:rPr>
      </w:pPr>
    </w:p>
    <w:p>
      <w:pPr>
        <w:pStyle w:val="ListParagraph"/>
        <w:numPr>
          <w:ilvl w:val="1"/>
          <w:numId w:val="8"/>
        </w:numPr>
        <w:tabs>
          <w:tab w:pos="1476" w:val="left" w:leader="none"/>
        </w:tabs>
        <w:spacing w:line="240" w:lineRule="auto" w:before="0" w:after="0"/>
        <w:ind w:left="992" w:right="1395" w:firstLine="0"/>
        <w:jc w:val="both"/>
        <w:rPr>
          <w:sz w:val="24"/>
        </w:rPr>
      </w:pPr>
      <w:r>
        <w:rPr>
          <w:sz w:val="24"/>
        </w:rPr>
        <w:t>Coerenza del PI in funzione dell’obiettivo specifico dichiarato. </w:t>
      </w:r>
      <w:r>
        <w:rPr>
          <w:spacing w:val="-3"/>
          <w:sz w:val="24"/>
        </w:rPr>
        <w:t>In </w:t>
      </w:r>
      <w:r>
        <w:rPr>
          <w:sz w:val="24"/>
        </w:rPr>
        <w:t>riferimento al presente criterio di priorità si specifica che i relativi punteggi saranno attribuiti nel seguente modo in funzione dell’obiettivo specifico che si intende</w:t>
      </w:r>
      <w:r>
        <w:rPr>
          <w:spacing w:val="-5"/>
          <w:sz w:val="24"/>
        </w:rPr>
        <w:t> </w:t>
      </w:r>
      <w:r>
        <w:rPr>
          <w:sz w:val="24"/>
        </w:rPr>
        <w:t>perseguire:</w:t>
      </w:r>
    </w:p>
    <w:p>
      <w:pPr>
        <w:spacing w:after="0" w:line="240" w:lineRule="auto"/>
        <w:jc w:val="both"/>
        <w:rPr>
          <w:sz w:val="24"/>
        </w:rPr>
        <w:sectPr>
          <w:pgSz w:w="11910" w:h="16840"/>
          <w:pgMar w:header="286" w:footer="292" w:top="1260" w:bottom="540" w:left="140" w:right="20"/>
        </w:sectPr>
      </w:pPr>
    </w:p>
    <w:p>
      <w:pPr>
        <w:pStyle w:val="BodyText"/>
        <w:spacing w:before="5"/>
        <w:rPr>
          <w:sz w:val="20"/>
        </w:rPr>
      </w:pPr>
    </w:p>
    <w:p>
      <w:pPr>
        <w:pStyle w:val="BodyText"/>
        <w:spacing w:before="90"/>
        <w:ind w:left="992"/>
      </w:pPr>
      <w:r>
        <w:rPr>
          <w:u w:val="single"/>
        </w:rPr>
        <w:t>Innovazione di prodotto:</w:t>
      </w:r>
    </w:p>
    <w:p>
      <w:pPr>
        <w:pStyle w:val="ListParagraph"/>
        <w:numPr>
          <w:ilvl w:val="2"/>
          <w:numId w:val="8"/>
        </w:numPr>
        <w:tabs>
          <w:tab w:pos="1700" w:val="left" w:leader="none"/>
          <w:tab w:pos="1701" w:val="left" w:leader="none"/>
        </w:tabs>
        <w:spacing w:line="275" w:lineRule="exact" w:before="19" w:after="0"/>
        <w:ind w:left="1420" w:right="0" w:hanging="68"/>
        <w:jc w:val="left"/>
        <w:rPr>
          <w:sz w:val="24"/>
        </w:rPr>
      </w:pPr>
      <w:r>
        <w:rPr>
          <w:sz w:val="24"/>
        </w:rPr>
        <w:t>intesa come introduzione di un bene o servizio, nuovo:</w:t>
      </w:r>
    </w:p>
    <w:p>
      <w:pPr>
        <w:pStyle w:val="ListParagraph"/>
        <w:numPr>
          <w:ilvl w:val="3"/>
          <w:numId w:val="8"/>
        </w:numPr>
        <w:tabs>
          <w:tab w:pos="2125" w:val="left" w:leader="none"/>
          <w:tab w:pos="2126" w:val="left" w:leader="none"/>
        </w:tabs>
        <w:spacing w:line="275" w:lineRule="exact" w:before="0" w:after="0"/>
        <w:ind w:left="2125" w:right="0" w:hanging="281"/>
        <w:jc w:val="left"/>
        <w:rPr>
          <w:sz w:val="24"/>
        </w:rPr>
      </w:pPr>
      <w:r>
        <w:rPr>
          <w:sz w:val="24"/>
        </w:rPr>
        <w:t>introduzione di un bene/servizio, punti</w:t>
      </w:r>
      <w:r>
        <w:rPr>
          <w:spacing w:val="0"/>
          <w:sz w:val="24"/>
        </w:rPr>
        <w:t> </w:t>
      </w:r>
      <w:r>
        <w:rPr>
          <w:sz w:val="24"/>
        </w:rPr>
        <w:t>2;</w:t>
      </w:r>
    </w:p>
    <w:p>
      <w:pPr>
        <w:pStyle w:val="ListParagraph"/>
        <w:numPr>
          <w:ilvl w:val="3"/>
          <w:numId w:val="8"/>
        </w:numPr>
        <w:tabs>
          <w:tab w:pos="2125" w:val="left" w:leader="none"/>
          <w:tab w:pos="2126" w:val="left" w:leader="none"/>
        </w:tabs>
        <w:spacing w:line="240" w:lineRule="auto" w:before="1" w:after="0"/>
        <w:ind w:left="2125" w:right="0" w:hanging="281"/>
        <w:jc w:val="left"/>
        <w:rPr>
          <w:sz w:val="24"/>
        </w:rPr>
      </w:pPr>
      <w:r>
        <w:rPr>
          <w:sz w:val="24"/>
        </w:rPr>
        <w:t>introduzione di due o più beni/servizi: punti</w:t>
      </w:r>
      <w:r>
        <w:rPr>
          <w:spacing w:val="-2"/>
          <w:sz w:val="24"/>
        </w:rPr>
        <w:t> </w:t>
      </w:r>
      <w:r>
        <w:rPr>
          <w:sz w:val="24"/>
        </w:rPr>
        <w:t>3.</w:t>
      </w:r>
    </w:p>
    <w:p>
      <w:pPr>
        <w:pStyle w:val="ListParagraph"/>
        <w:numPr>
          <w:ilvl w:val="2"/>
          <w:numId w:val="8"/>
        </w:numPr>
        <w:tabs>
          <w:tab w:pos="1712" w:val="left" w:leader="none"/>
          <w:tab w:pos="1713" w:val="left" w:leader="none"/>
        </w:tabs>
        <w:spacing w:line="240" w:lineRule="auto" w:before="19" w:after="0"/>
        <w:ind w:left="1712" w:right="0" w:hanging="360"/>
        <w:jc w:val="left"/>
        <w:rPr>
          <w:sz w:val="24"/>
        </w:rPr>
      </w:pPr>
      <w:r>
        <w:rPr>
          <w:sz w:val="24"/>
        </w:rPr>
        <w:t>intesa come miglioramento considerevole di un bene o servizio già presente in</w:t>
      </w:r>
      <w:r>
        <w:rPr>
          <w:spacing w:val="-3"/>
          <w:sz w:val="24"/>
        </w:rPr>
        <w:t> </w:t>
      </w:r>
      <w:r>
        <w:rPr>
          <w:sz w:val="24"/>
        </w:rPr>
        <w:t>azienda:</w:t>
      </w:r>
    </w:p>
    <w:p>
      <w:pPr>
        <w:pStyle w:val="ListParagraph"/>
        <w:numPr>
          <w:ilvl w:val="3"/>
          <w:numId w:val="8"/>
        </w:numPr>
        <w:tabs>
          <w:tab w:pos="2125" w:val="left" w:leader="none"/>
          <w:tab w:pos="2126" w:val="left" w:leader="none"/>
        </w:tabs>
        <w:spacing w:line="240" w:lineRule="auto" w:before="0" w:after="0"/>
        <w:ind w:left="2125" w:right="0" w:hanging="281"/>
        <w:jc w:val="left"/>
        <w:rPr>
          <w:sz w:val="24"/>
        </w:rPr>
      </w:pPr>
      <w:r>
        <w:rPr>
          <w:sz w:val="24"/>
        </w:rPr>
        <w:t>miglioramento di un bene/servizio, punti</w:t>
      </w:r>
      <w:r>
        <w:rPr>
          <w:spacing w:val="-1"/>
          <w:sz w:val="24"/>
        </w:rPr>
        <w:t> </w:t>
      </w:r>
      <w:r>
        <w:rPr>
          <w:sz w:val="24"/>
        </w:rPr>
        <w:t>1;</w:t>
      </w:r>
    </w:p>
    <w:p>
      <w:pPr>
        <w:pStyle w:val="ListParagraph"/>
        <w:numPr>
          <w:ilvl w:val="3"/>
          <w:numId w:val="8"/>
        </w:numPr>
        <w:tabs>
          <w:tab w:pos="2125" w:val="left" w:leader="none"/>
          <w:tab w:pos="2126" w:val="left" w:leader="none"/>
        </w:tabs>
        <w:spacing w:line="240" w:lineRule="auto" w:before="0" w:after="0"/>
        <w:ind w:left="2125" w:right="0" w:hanging="281"/>
        <w:jc w:val="left"/>
        <w:rPr>
          <w:sz w:val="24"/>
        </w:rPr>
      </w:pPr>
      <w:r>
        <w:rPr>
          <w:sz w:val="24"/>
        </w:rPr>
        <w:t>miglioramento di due o più beni/servizi, punti</w:t>
      </w:r>
      <w:r>
        <w:rPr>
          <w:spacing w:val="-1"/>
          <w:sz w:val="24"/>
        </w:rPr>
        <w:t> </w:t>
      </w:r>
      <w:r>
        <w:rPr>
          <w:sz w:val="24"/>
        </w:rPr>
        <w:t>2.</w:t>
      </w:r>
    </w:p>
    <w:p>
      <w:pPr>
        <w:pStyle w:val="BodyText"/>
      </w:pPr>
    </w:p>
    <w:p>
      <w:pPr>
        <w:pStyle w:val="BodyText"/>
        <w:ind w:left="1016"/>
      </w:pPr>
      <w:r>
        <w:rPr>
          <w:u w:val="single"/>
        </w:rPr>
        <w:t>Innovazione di processo</w:t>
      </w:r>
      <w:r>
        <w:rPr/>
        <w:t>:</w:t>
      </w:r>
    </w:p>
    <w:p>
      <w:pPr>
        <w:pStyle w:val="ListParagraph"/>
        <w:numPr>
          <w:ilvl w:val="2"/>
          <w:numId w:val="8"/>
        </w:numPr>
        <w:tabs>
          <w:tab w:pos="1700" w:val="left" w:leader="none"/>
          <w:tab w:pos="1701" w:val="left" w:leader="none"/>
        </w:tabs>
        <w:spacing w:line="275" w:lineRule="exact" w:before="19" w:after="0"/>
        <w:ind w:left="1700" w:right="0" w:hanging="321"/>
        <w:jc w:val="left"/>
        <w:rPr>
          <w:sz w:val="24"/>
        </w:rPr>
      </w:pPr>
      <w:r>
        <w:rPr>
          <w:sz w:val="24"/>
        </w:rPr>
        <w:t>intesa come introduzione di un metodo di produzione o distribuzione,</w:t>
      </w:r>
      <w:r>
        <w:rPr>
          <w:spacing w:val="-6"/>
          <w:sz w:val="24"/>
        </w:rPr>
        <w:t> </w:t>
      </w:r>
      <w:r>
        <w:rPr>
          <w:sz w:val="24"/>
        </w:rPr>
        <w:t>nuovo:</w:t>
      </w:r>
    </w:p>
    <w:p>
      <w:pPr>
        <w:pStyle w:val="ListParagraph"/>
        <w:numPr>
          <w:ilvl w:val="3"/>
          <w:numId w:val="8"/>
        </w:numPr>
        <w:tabs>
          <w:tab w:pos="2125" w:val="left" w:leader="none"/>
          <w:tab w:pos="2126" w:val="left" w:leader="none"/>
        </w:tabs>
        <w:spacing w:line="275" w:lineRule="exact" w:before="0" w:after="0"/>
        <w:ind w:left="2125" w:right="0" w:hanging="281"/>
        <w:jc w:val="left"/>
        <w:rPr>
          <w:sz w:val="24"/>
        </w:rPr>
      </w:pPr>
      <w:r>
        <w:rPr>
          <w:sz w:val="24"/>
        </w:rPr>
        <w:t>introduzione di metodo nuovo di produzione/distribuzione per un prodotto: punti</w:t>
      </w:r>
      <w:r>
        <w:rPr>
          <w:spacing w:val="-3"/>
          <w:sz w:val="24"/>
        </w:rPr>
        <w:t> </w:t>
      </w:r>
      <w:r>
        <w:rPr>
          <w:sz w:val="24"/>
        </w:rPr>
        <w:t>2</w:t>
      </w:r>
    </w:p>
    <w:p>
      <w:pPr>
        <w:pStyle w:val="ListParagraph"/>
        <w:numPr>
          <w:ilvl w:val="3"/>
          <w:numId w:val="8"/>
        </w:numPr>
        <w:tabs>
          <w:tab w:pos="2125" w:val="left" w:leader="none"/>
          <w:tab w:pos="2126" w:val="left" w:leader="none"/>
        </w:tabs>
        <w:spacing w:line="240" w:lineRule="auto" w:before="0" w:after="0"/>
        <w:ind w:left="2125" w:right="1400" w:hanging="281"/>
        <w:jc w:val="left"/>
        <w:rPr>
          <w:sz w:val="24"/>
        </w:rPr>
      </w:pPr>
      <w:r>
        <w:rPr>
          <w:sz w:val="24"/>
        </w:rPr>
        <w:t>introduzione di metodo nuovo di produzione/distribuzione per due o più prodotti: punti</w:t>
      </w:r>
      <w:r>
        <w:rPr>
          <w:spacing w:val="-1"/>
          <w:sz w:val="24"/>
        </w:rPr>
        <w:t> </w:t>
      </w:r>
      <w:r>
        <w:rPr>
          <w:sz w:val="24"/>
        </w:rPr>
        <w:t>3</w:t>
      </w:r>
    </w:p>
    <w:p>
      <w:pPr>
        <w:pStyle w:val="ListParagraph"/>
        <w:numPr>
          <w:ilvl w:val="2"/>
          <w:numId w:val="8"/>
        </w:numPr>
        <w:tabs>
          <w:tab w:pos="1701" w:val="left" w:leader="none"/>
        </w:tabs>
        <w:spacing w:line="237" w:lineRule="auto" w:before="22" w:after="0"/>
        <w:ind w:left="1420" w:right="1394" w:firstLine="21"/>
        <w:jc w:val="left"/>
        <w:rPr>
          <w:sz w:val="24"/>
        </w:rPr>
      </w:pPr>
      <w:r>
        <w:rPr>
          <w:sz w:val="24"/>
        </w:rPr>
        <w:t>intesa come miglioramento considerevole di metodo di produzione o distribuzione, </w:t>
      </w:r>
      <w:r>
        <w:rPr>
          <w:spacing w:val="-9"/>
          <w:sz w:val="24"/>
        </w:rPr>
        <w:t>già </w:t>
      </w:r>
      <w:r>
        <w:rPr>
          <w:sz w:val="24"/>
        </w:rPr>
        <w:t>presente in</w:t>
      </w:r>
      <w:r>
        <w:rPr>
          <w:spacing w:val="-1"/>
          <w:sz w:val="24"/>
        </w:rPr>
        <w:t> </w:t>
      </w:r>
      <w:r>
        <w:rPr>
          <w:sz w:val="24"/>
        </w:rPr>
        <w:t>azienda:</w:t>
      </w:r>
    </w:p>
    <w:p>
      <w:pPr>
        <w:pStyle w:val="ListParagraph"/>
        <w:numPr>
          <w:ilvl w:val="3"/>
          <w:numId w:val="8"/>
        </w:numPr>
        <w:tabs>
          <w:tab w:pos="2125" w:val="left" w:leader="none"/>
          <w:tab w:pos="2126" w:val="left" w:leader="none"/>
        </w:tabs>
        <w:spacing w:line="240" w:lineRule="auto" w:before="0" w:after="0"/>
        <w:ind w:left="2125" w:right="0" w:hanging="281"/>
        <w:jc w:val="left"/>
        <w:rPr>
          <w:sz w:val="24"/>
        </w:rPr>
      </w:pPr>
      <w:r>
        <w:rPr>
          <w:sz w:val="24"/>
        </w:rPr>
        <w:t>miglioramento di metodo di produzione/distribuzione per un prodotto: punti</w:t>
      </w:r>
      <w:r>
        <w:rPr>
          <w:spacing w:val="-3"/>
          <w:sz w:val="24"/>
        </w:rPr>
        <w:t> </w:t>
      </w:r>
      <w:r>
        <w:rPr>
          <w:sz w:val="24"/>
        </w:rPr>
        <w:t>1;</w:t>
      </w:r>
    </w:p>
    <w:p>
      <w:pPr>
        <w:pStyle w:val="ListParagraph"/>
        <w:numPr>
          <w:ilvl w:val="3"/>
          <w:numId w:val="8"/>
        </w:numPr>
        <w:tabs>
          <w:tab w:pos="2125" w:val="left" w:leader="none"/>
          <w:tab w:pos="2126" w:val="left" w:leader="none"/>
        </w:tabs>
        <w:spacing w:line="240" w:lineRule="auto" w:before="1" w:after="0"/>
        <w:ind w:left="2125" w:right="0" w:hanging="281"/>
        <w:jc w:val="left"/>
        <w:rPr>
          <w:sz w:val="24"/>
        </w:rPr>
      </w:pPr>
      <w:r>
        <w:rPr>
          <w:sz w:val="24"/>
        </w:rPr>
        <w:t>miglioramento di metodo di produzione/distribuzione per due o più prodotti: punti</w:t>
      </w:r>
      <w:r>
        <w:rPr>
          <w:spacing w:val="-5"/>
          <w:sz w:val="24"/>
        </w:rPr>
        <w:t> </w:t>
      </w:r>
      <w:r>
        <w:rPr>
          <w:sz w:val="24"/>
        </w:rPr>
        <w:t>2</w:t>
      </w:r>
    </w:p>
    <w:p>
      <w:pPr>
        <w:pStyle w:val="BodyText"/>
        <w:spacing w:before="11"/>
        <w:rPr>
          <w:sz w:val="23"/>
        </w:rPr>
      </w:pPr>
    </w:p>
    <w:p>
      <w:pPr>
        <w:pStyle w:val="BodyText"/>
        <w:ind w:left="1016"/>
      </w:pPr>
      <w:r>
        <w:rPr>
          <w:u w:val="single"/>
        </w:rPr>
        <w:t>Miglioramento della situazione aziendale in termini di ambiente</w:t>
      </w:r>
      <w:r>
        <w:rPr/>
        <w:t>:</w:t>
      </w:r>
    </w:p>
    <w:p>
      <w:pPr>
        <w:pStyle w:val="ListParagraph"/>
        <w:numPr>
          <w:ilvl w:val="0"/>
          <w:numId w:val="9"/>
        </w:numPr>
        <w:tabs>
          <w:tab w:pos="1706" w:val="left" w:leader="none"/>
        </w:tabs>
        <w:spacing w:line="240" w:lineRule="auto" w:before="19" w:after="0"/>
        <w:ind w:left="1705" w:right="1398" w:hanging="355"/>
        <w:jc w:val="both"/>
        <w:rPr>
          <w:sz w:val="24"/>
        </w:rPr>
      </w:pPr>
      <w:r>
        <w:rPr>
          <w:sz w:val="24"/>
        </w:rPr>
        <w:t>intesa come investimenti specifici per incrementare l’efficienza energetica del </w:t>
      </w:r>
      <w:r>
        <w:rPr>
          <w:spacing w:val="-4"/>
          <w:sz w:val="24"/>
        </w:rPr>
        <w:t>processo </w:t>
      </w:r>
      <w:r>
        <w:rPr>
          <w:sz w:val="24"/>
        </w:rPr>
        <w:t>produttivo e/o per il riciclaggio e riutilizzo dei rifiuti, aggiuntivi a quelli previsti per  legge</w:t>
      </w:r>
    </w:p>
    <w:p>
      <w:pPr>
        <w:pStyle w:val="BodyText"/>
        <w:spacing w:line="274" w:lineRule="exact"/>
        <w:ind w:left="5701"/>
      </w:pPr>
      <w:r>
        <w:rPr/>
        <w:t>e/o</w:t>
      </w:r>
    </w:p>
    <w:p>
      <w:pPr>
        <w:pStyle w:val="BodyText"/>
      </w:pPr>
    </w:p>
    <w:p>
      <w:pPr>
        <w:pStyle w:val="BodyText"/>
        <w:ind w:left="1700" w:right="1394"/>
        <w:jc w:val="both"/>
      </w:pPr>
      <w:r>
        <w:rPr/>
        <w:t>investimenti finalizzati al contenimento dei consumi energetici nei cicli di lavorazione e/o erogazione dei servizi, compresi l’isolamento termico degli edifici e la razionalizzazione e/o sostituzione dei sistemi di riscaldamento e condizionamento e solo se determinano un risparmio energetico pari o maggiore al 20% rispetto alla situazione di partenza: punti 3</w:t>
      </w:r>
    </w:p>
    <w:p>
      <w:pPr>
        <w:pStyle w:val="BodyText"/>
        <w:spacing w:before="7"/>
        <w:rPr>
          <w:sz w:val="25"/>
        </w:rPr>
      </w:pPr>
    </w:p>
    <w:p>
      <w:pPr>
        <w:pStyle w:val="ListParagraph"/>
        <w:numPr>
          <w:ilvl w:val="0"/>
          <w:numId w:val="9"/>
        </w:numPr>
        <w:tabs>
          <w:tab w:pos="1705" w:val="left" w:leader="none"/>
          <w:tab w:pos="1706" w:val="left" w:leader="none"/>
        </w:tabs>
        <w:spacing w:line="240" w:lineRule="auto" w:before="1" w:after="0"/>
        <w:ind w:left="1705" w:right="0" w:hanging="355"/>
        <w:jc w:val="left"/>
        <w:rPr>
          <w:sz w:val="24"/>
        </w:rPr>
      </w:pPr>
      <w:r>
        <w:rPr>
          <w:sz w:val="24"/>
        </w:rPr>
        <w:t>spese inerenti l’ottenimento di certificazioni ambientali, quali ISO/EMAS: punti</w:t>
      </w:r>
      <w:r>
        <w:rPr>
          <w:spacing w:val="0"/>
          <w:sz w:val="24"/>
        </w:rPr>
        <w:t> </w:t>
      </w:r>
      <w:r>
        <w:rPr>
          <w:sz w:val="24"/>
        </w:rPr>
        <w:t>2.</w:t>
      </w:r>
    </w:p>
    <w:p>
      <w:pPr>
        <w:pStyle w:val="BodyText"/>
        <w:spacing w:before="3"/>
        <w:rPr>
          <w:sz w:val="27"/>
        </w:rPr>
      </w:pPr>
    </w:p>
    <w:p>
      <w:pPr>
        <w:pStyle w:val="BodyText"/>
        <w:spacing w:before="1"/>
        <w:ind w:left="1350" w:right="1396"/>
        <w:jc w:val="both"/>
      </w:pPr>
      <w:r>
        <w:rPr/>
        <w:t>In riferimento alla richiesta del punteggio per acquisizione delle certificazione di qualità, il beneficiario si impegna a mantenerle per almeno 5 anni a far data dalla liquidazione del contributo. In sede di rendicontazione il beneficiario è tenuto a presentare documentazione attestante l’ottenimento della certificazione per il sito produttivo oggetto del PI</w:t>
      </w:r>
    </w:p>
    <w:p>
      <w:pPr>
        <w:pStyle w:val="BodyText"/>
        <w:spacing w:before="4"/>
        <w:rPr>
          <w:sz w:val="29"/>
        </w:rPr>
      </w:pPr>
    </w:p>
    <w:p>
      <w:pPr>
        <w:pStyle w:val="BodyText"/>
        <w:spacing w:before="1"/>
        <w:ind w:left="992" w:right="1119"/>
      </w:pPr>
      <w:r>
        <w:rPr/>
        <w:t>Per le definizioni di innovazione di prodotto, processo e miglioramento in termini di ambiente si rimanda al punto 5.</w:t>
      </w:r>
    </w:p>
    <w:p>
      <w:pPr>
        <w:pStyle w:val="BodyText"/>
        <w:spacing w:before="9"/>
      </w:pPr>
    </w:p>
    <w:p>
      <w:pPr>
        <w:pStyle w:val="ListParagraph"/>
        <w:numPr>
          <w:ilvl w:val="1"/>
          <w:numId w:val="8"/>
        </w:numPr>
        <w:tabs>
          <w:tab w:pos="1483" w:val="left" w:leader="none"/>
        </w:tabs>
        <w:spacing w:line="235" w:lineRule="auto" w:before="0" w:after="0"/>
        <w:ind w:left="992" w:right="1396" w:firstLine="0"/>
        <w:jc w:val="left"/>
        <w:rPr>
          <w:sz w:val="24"/>
        </w:rPr>
      </w:pPr>
      <w:r>
        <w:rPr>
          <w:w w:val="105"/>
          <w:sz w:val="24"/>
        </w:rPr>
        <w:t>Progetti che prevedono investimenti che perseguono due o più obiettivi specifici di cui al</w:t>
      </w:r>
      <w:r>
        <w:rPr>
          <w:spacing w:val="-21"/>
          <w:w w:val="105"/>
          <w:sz w:val="24"/>
        </w:rPr>
        <w:t> </w:t>
      </w:r>
      <w:r>
        <w:rPr>
          <w:w w:val="105"/>
          <w:sz w:val="24"/>
        </w:rPr>
        <w:t>punto</w:t>
      </w:r>
      <w:r>
        <w:rPr>
          <w:spacing w:val="-21"/>
          <w:w w:val="105"/>
          <w:sz w:val="24"/>
        </w:rPr>
        <w:t> </w:t>
      </w:r>
      <w:r>
        <w:rPr>
          <w:w w:val="105"/>
          <w:sz w:val="24"/>
        </w:rPr>
        <w:t>5.</w:t>
      </w:r>
      <w:r>
        <w:rPr>
          <w:spacing w:val="-21"/>
          <w:w w:val="105"/>
          <w:sz w:val="24"/>
        </w:rPr>
        <w:t> </w:t>
      </w:r>
      <w:r>
        <w:rPr>
          <w:w w:val="105"/>
          <w:sz w:val="24"/>
        </w:rPr>
        <w:t>I</w:t>
      </w:r>
      <w:r>
        <w:rPr>
          <w:spacing w:val="-25"/>
          <w:w w:val="105"/>
          <w:sz w:val="24"/>
        </w:rPr>
        <w:t> </w:t>
      </w:r>
      <w:r>
        <w:rPr>
          <w:w w:val="105"/>
          <w:sz w:val="24"/>
        </w:rPr>
        <w:t>punteggi</w:t>
      </w:r>
      <w:r>
        <w:rPr>
          <w:spacing w:val="-19"/>
          <w:w w:val="105"/>
          <w:sz w:val="24"/>
        </w:rPr>
        <w:t> </w:t>
      </w:r>
      <w:r>
        <w:rPr>
          <w:w w:val="105"/>
          <w:sz w:val="24"/>
        </w:rPr>
        <w:t>relativi</w:t>
      </w:r>
      <w:r>
        <w:rPr>
          <w:spacing w:val="-21"/>
          <w:w w:val="105"/>
          <w:sz w:val="24"/>
        </w:rPr>
        <w:t> </w:t>
      </w:r>
      <w:r>
        <w:rPr>
          <w:w w:val="105"/>
          <w:sz w:val="24"/>
        </w:rPr>
        <w:t>al</w:t>
      </w:r>
      <w:r>
        <w:rPr>
          <w:spacing w:val="-22"/>
          <w:w w:val="105"/>
          <w:sz w:val="24"/>
        </w:rPr>
        <w:t> </w:t>
      </w:r>
      <w:r>
        <w:rPr>
          <w:w w:val="105"/>
          <w:sz w:val="24"/>
        </w:rPr>
        <w:t>presente</w:t>
      </w:r>
      <w:r>
        <w:rPr>
          <w:spacing w:val="-20"/>
          <w:w w:val="105"/>
          <w:sz w:val="24"/>
        </w:rPr>
        <w:t> </w:t>
      </w:r>
      <w:r>
        <w:rPr>
          <w:w w:val="105"/>
          <w:sz w:val="24"/>
        </w:rPr>
        <w:t>criterio</w:t>
      </w:r>
      <w:r>
        <w:rPr>
          <w:spacing w:val="-21"/>
          <w:w w:val="105"/>
          <w:sz w:val="24"/>
        </w:rPr>
        <w:t> </w:t>
      </w:r>
      <w:r>
        <w:rPr>
          <w:w w:val="105"/>
          <w:sz w:val="24"/>
        </w:rPr>
        <w:t>di</w:t>
      </w:r>
      <w:r>
        <w:rPr>
          <w:spacing w:val="-21"/>
          <w:w w:val="105"/>
          <w:sz w:val="24"/>
        </w:rPr>
        <w:t> </w:t>
      </w:r>
      <w:r>
        <w:rPr>
          <w:w w:val="105"/>
          <w:sz w:val="24"/>
        </w:rPr>
        <w:t>priorità</w:t>
      </w:r>
      <w:r>
        <w:rPr>
          <w:spacing w:val="-21"/>
          <w:w w:val="105"/>
          <w:sz w:val="24"/>
        </w:rPr>
        <w:t> </w:t>
      </w:r>
      <w:r>
        <w:rPr>
          <w:w w:val="105"/>
          <w:sz w:val="24"/>
        </w:rPr>
        <w:t>sono</w:t>
      </w:r>
      <w:r>
        <w:rPr>
          <w:spacing w:val="-21"/>
          <w:w w:val="105"/>
          <w:sz w:val="24"/>
        </w:rPr>
        <w:t> </w:t>
      </w:r>
      <w:r>
        <w:rPr>
          <w:w w:val="105"/>
          <w:sz w:val="24"/>
        </w:rPr>
        <w:t>attribuiti</w:t>
      </w:r>
      <w:r>
        <w:rPr>
          <w:spacing w:val="-18"/>
          <w:w w:val="105"/>
          <w:sz w:val="24"/>
        </w:rPr>
        <w:t> </w:t>
      </w:r>
      <w:r>
        <w:rPr>
          <w:w w:val="105"/>
          <w:sz w:val="24"/>
        </w:rPr>
        <w:t>nel</w:t>
      </w:r>
      <w:r>
        <w:rPr>
          <w:spacing w:val="-22"/>
          <w:w w:val="105"/>
          <w:sz w:val="24"/>
        </w:rPr>
        <w:t> </w:t>
      </w:r>
      <w:r>
        <w:rPr>
          <w:w w:val="105"/>
          <w:sz w:val="24"/>
        </w:rPr>
        <w:t>seguente</w:t>
      </w:r>
      <w:r>
        <w:rPr>
          <w:spacing w:val="-23"/>
          <w:w w:val="105"/>
          <w:sz w:val="24"/>
        </w:rPr>
        <w:t> </w:t>
      </w:r>
      <w:r>
        <w:rPr>
          <w:w w:val="105"/>
          <w:sz w:val="24"/>
        </w:rPr>
        <w:t>modo:</w:t>
      </w:r>
    </w:p>
    <w:p>
      <w:pPr>
        <w:pStyle w:val="BodyText"/>
        <w:spacing w:before="2"/>
      </w:pPr>
    </w:p>
    <w:p>
      <w:pPr>
        <w:pStyle w:val="ListParagraph"/>
        <w:numPr>
          <w:ilvl w:val="0"/>
          <w:numId w:val="10"/>
        </w:numPr>
        <w:tabs>
          <w:tab w:pos="1275" w:val="left" w:leader="none"/>
          <w:tab w:pos="1276" w:val="left" w:leader="none"/>
        </w:tabs>
        <w:spacing w:line="240" w:lineRule="auto" w:before="0" w:after="0"/>
        <w:ind w:left="1420" w:right="0" w:hanging="428"/>
        <w:jc w:val="left"/>
        <w:rPr>
          <w:sz w:val="24"/>
        </w:rPr>
      </w:pPr>
      <w:r>
        <w:rPr>
          <w:sz w:val="24"/>
        </w:rPr>
        <w:t>progetti che perseguono due obiettivi specifici: punti</w:t>
      </w:r>
      <w:r>
        <w:rPr>
          <w:spacing w:val="2"/>
          <w:sz w:val="24"/>
        </w:rPr>
        <w:t> </w:t>
      </w:r>
      <w:r>
        <w:rPr>
          <w:sz w:val="24"/>
        </w:rPr>
        <w:t>2</w:t>
      </w:r>
    </w:p>
    <w:p>
      <w:pPr>
        <w:pStyle w:val="ListParagraph"/>
        <w:numPr>
          <w:ilvl w:val="0"/>
          <w:numId w:val="10"/>
        </w:numPr>
        <w:tabs>
          <w:tab w:pos="1275" w:val="left" w:leader="none"/>
          <w:tab w:pos="1276" w:val="left" w:leader="none"/>
        </w:tabs>
        <w:spacing w:line="240" w:lineRule="auto" w:before="0" w:after="0"/>
        <w:ind w:left="1420" w:right="0" w:hanging="428"/>
        <w:jc w:val="left"/>
        <w:rPr>
          <w:sz w:val="24"/>
        </w:rPr>
      </w:pPr>
      <w:r>
        <w:rPr>
          <w:sz w:val="24"/>
        </w:rPr>
        <w:t>progetti che perseguono tre obiettivi specifici: punti</w:t>
      </w:r>
      <w:r>
        <w:rPr>
          <w:spacing w:val="5"/>
          <w:sz w:val="24"/>
        </w:rPr>
        <w:t> </w:t>
      </w:r>
      <w:r>
        <w:rPr>
          <w:sz w:val="24"/>
        </w:rPr>
        <w:t>3</w:t>
      </w:r>
    </w:p>
    <w:p>
      <w:pPr>
        <w:pStyle w:val="BodyText"/>
        <w:rPr>
          <w:sz w:val="26"/>
        </w:rPr>
      </w:pPr>
    </w:p>
    <w:p>
      <w:pPr>
        <w:pStyle w:val="BodyText"/>
        <w:rPr>
          <w:sz w:val="22"/>
        </w:rPr>
      </w:pPr>
    </w:p>
    <w:p>
      <w:pPr>
        <w:pStyle w:val="ListParagraph"/>
        <w:numPr>
          <w:ilvl w:val="1"/>
          <w:numId w:val="8"/>
        </w:numPr>
        <w:tabs>
          <w:tab w:pos="1512" w:val="left" w:leader="none"/>
        </w:tabs>
        <w:spacing w:line="240" w:lineRule="auto" w:before="0" w:after="0"/>
        <w:ind w:left="992" w:right="1397" w:firstLine="0"/>
        <w:jc w:val="both"/>
        <w:rPr>
          <w:sz w:val="24"/>
        </w:rPr>
      </w:pPr>
      <w:r>
        <w:rPr>
          <w:sz w:val="24"/>
        </w:rPr>
        <w:t>“Comuni strategia nazionale aree interne - area progetto” In riferimento  al  presente criterio di priorità si specifica che i comuni ricompresi nella classificazione “comuni strategia nazionale aree interne - area progetto” (DGR 473/2016), sono: Carpineti, Casina, Castelnovo ne' Monti, Toano, Ventasso, Vetto, Villa Minozzo. Punti</w:t>
      </w:r>
      <w:r>
        <w:rPr>
          <w:spacing w:val="-3"/>
          <w:sz w:val="24"/>
        </w:rPr>
        <w:t> </w:t>
      </w:r>
      <w:r>
        <w:rPr>
          <w:sz w:val="24"/>
        </w:rPr>
        <w:t>3.</w:t>
      </w:r>
    </w:p>
    <w:p>
      <w:pPr>
        <w:spacing w:after="0" w:line="240" w:lineRule="auto"/>
        <w:jc w:val="both"/>
        <w:rPr>
          <w:sz w:val="24"/>
        </w:rPr>
        <w:sectPr>
          <w:pgSz w:w="11910" w:h="16840"/>
          <w:pgMar w:header="286" w:footer="292" w:top="1260" w:bottom="540" w:left="140" w:right="20"/>
        </w:sectPr>
      </w:pPr>
    </w:p>
    <w:p>
      <w:pPr>
        <w:pStyle w:val="BodyText"/>
        <w:spacing w:before="5"/>
        <w:rPr>
          <w:sz w:val="20"/>
        </w:rPr>
      </w:pPr>
    </w:p>
    <w:p>
      <w:pPr>
        <w:pStyle w:val="ListParagraph"/>
        <w:numPr>
          <w:ilvl w:val="1"/>
          <w:numId w:val="8"/>
        </w:numPr>
        <w:tabs>
          <w:tab w:pos="1514" w:val="left" w:leader="none"/>
        </w:tabs>
        <w:spacing w:line="240" w:lineRule="auto" w:before="90" w:after="0"/>
        <w:ind w:left="992" w:right="1397" w:firstLine="0"/>
        <w:jc w:val="both"/>
        <w:rPr>
          <w:sz w:val="24"/>
        </w:rPr>
      </w:pPr>
      <w:r>
        <w:rPr>
          <w:sz w:val="24"/>
        </w:rPr>
        <w:t>Area di alta montagna. </w:t>
      </w:r>
      <w:r>
        <w:rPr>
          <w:spacing w:val="-3"/>
          <w:sz w:val="24"/>
        </w:rPr>
        <w:t>In </w:t>
      </w:r>
      <w:r>
        <w:rPr>
          <w:sz w:val="24"/>
        </w:rPr>
        <w:t>riferimento al presente criterio di priorità si specifica che i comuni ricompresi nella classificazione “area di alta montagna” cosi come identificati dalla Strategia di Sviluppo Locale del GAL Antico Frignano e Appennino Reggiano, sono: Ventasso, Vetto, Villa Minozzo, Fanano, Fiumalbo, Frassinoro, Montecreto, Montese, Pievepelago, Riolunato, Sestola. Punti</w:t>
      </w:r>
      <w:r>
        <w:rPr>
          <w:spacing w:val="-1"/>
          <w:sz w:val="24"/>
        </w:rPr>
        <w:t> </w:t>
      </w:r>
      <w:r>
        <w:rPr>
          <w:sz w:val="24"/>
        </w:rPr>
        <w:t>2.</w:t>
      </w:r>
    </w:p>
    <w:p>
      <w:pPr>
        <w:pStyle w:val="BodyText"/>
      </w:pPr>
    </w:p>
    <w:p>
      <w:pPr>
        <w:pStyle w:val="BodyText"/>
        <w:ind w:left="992" w:right="1397"/>
        <w:jc w:val="both"/>
      </w:pPr>
      <w:r>
        <w:rPr/>
        <w:t>12.6. Progetti presentati da imprese iscritte nell’Elenco Regionale dell’artigianato tipico e tradizionale, come definito dal Decreto del Presidente della Repubblica 25 maggio 2001, n.288. Per l’attribuzione del presente punteggio è necessario produrre adeguata documentazione attestante l’avvenuta iscrizione nell’Elenco Regionale dell’artigianato tipico e tradizionale.</w:t>
      </w:r>
    </w:p>
    <w:p>
      <w:pPr>
        <w:pStyle w:val="BodyText"/>
        <w:ind w:left="992" w:right="1119"/>
      </w:pPr>
      <w:r>
        <w:rPr/>
        <w:t>Per i progetti presentati da imprese a cui la Regione Emilia Romagna ha attribuito la qualifica di “impresa artigiana svolgente lavorazioni artistiche e tradizionali”, punti 2.</w:t>
      </w:r>
    </w:p>
    <w:p>
      <w:pPr>
        <w:pStyle w:val="BodyText"/>
        <w:spacing w:before="6"/>
        <w:rPr>
          <w:sz w:val="25"/>
        </w:rPr>
      </w:pPr>
    </w:p>
    <w:p>
      <w:pPr>
        <w:pStyle w:val="ListParagraph"/>
        <w:numPr>
          <w:ilvl w:val="1"/>
          <w:numId w:val="11"/>
        </w:numPr>
        <w:tabs>
          <w:tab w:pos="1531" w:val="left" w:leader="none"/>
        </w:tabs>
        <w:spacing w:line="240" w:lineRule="auto" w:before="0" w:after="0"/>
        <w:ind w:left="992" w:right="1396" w:firstLine="0"/>
        <w:jc w:val="both"/>
        <w:rPr>
          <w:sz w:val="24"/>
        </w:rPr>
      </w:pPr>
      <w:r>
        <w:rPr>
          <w:sz w:val="24"/>
        </w:rPr>
        <w:t>Neo impresa. Si specifica che l’impresa che intenda richiedere il presente criterio  di priorità non deve aver iniziato l’attività di cui al punto 3 da più di 5 anni dal momento di presentazione della domanda di aiuto, con riferimento alla data di iscrizione al registro delle imprese della Camera di</w:t>
      </w:r>
      <w:r>
        <w:rPr>
          <w:spacing w:val="-2"/>
          <w:sz w:val="24"/>
        </w:rPr>
        <w:t> </w:t>
      </w:r>
      <w:r>
        <w:rPr>
          <w:sz w:val="24"/>
        </w:rPr>
        <w:t>Commercio.</w:t>
      </w:r>
    </w:p>
    <w:p>
      <w:pPr>
        <w:pStyle w:val="BodyText"/>
        <w:spacing w:before="7"/>
        <w:rPr>
          <w:sz w:val="34"/>
        </w:rPr>
      </w:pPr>
    </w:p>
    <w:p>
      <w:pPr>
        <w:pStyle w:val="ListParagraph"/>
        <w:numPr>
          <w:ilvl w:val="1"/>
          <w:numId w:val="11"/>
        </w:numPr>
        <w:tabs>
          <w:tab w:pos="1524" w:val="left" w:leader="none"/>
        </w:tabs>
        <w:spacing w:line="232" w:lineRule="auto" w:before="0" w:after="0"/>
        <w:ind w:left="992" w:right="1396" w:firstLine="0"/>
        <w:jc w:val="left"/>
        <w:rPr>
          <w:sz w:val="24"/>
        </w:rPr>
      </w:pPr>
      <w:r>
        <w:rPr>
          <w:w w:val="110"/>
          <w:sz w:val="24"/>
        </w:rPr>
        <w:t>Progetti presentati da imprese con prevalente presenza femminile e/o con giovane imprenditore.</w:t>
      </w:r>
    </w:p>
    <w:p>
      <w:pPr>
        <w:pStyle w:val="BodyText"/>
        <w:spacing w:before="3"/>
        <w:ind w:left="992"/>
      </w:pPr>
      <w:r>
        <w:rPr/>
        <w:t>Ai fini dell'attribuzione del presente punteggio sono definite:</w:t>
      </w:r>
    </w:p>
    <w:p>
      <w:pPr>
        <w:pStyle w:val="BodyText"/>
        <w:spacing w:before="11"/>
        <w:rPr>
          <w:sz w:val="23"/>
        </w:rPr>
      </w:pPr>
    </w:p>
    <w:p>
      <w:pPr>
        <w:pStyle w:val="BodyText"/>
        <w:ind w:left="992"/>
      </w:pPr>
      <w:r>
        <w:rPr/>
        <w:t>imprese a prevalente partecipazione femminile</w:t>
      </w:r>
    </w:p>
    <w:p>
      <w:pPr>
        <w:pStyle w:val="ListParagraph"/>
        <w:numPr>
          <w:ilvl w:val="0"/>
          <w:numId w:val="10"/>
        </w:numPr>
        <w:tabs>
          <w:tab w:pos="1417" w:val="left" w:leader="none"/>
          <w:tab w:pos="1418" w:val="left" w:leader="none"/>
        </w:tabs>
        <w:spacing w:line="240" w:lineRule="auto" w:before="0" w:after="0"/>
        <w:ind w:left="1417" w:right="0" w:hanging="425"/>
        <w:jc w:val="left"/>
        <w:rPr>
          <w:sz w:val="24"/>
        </w:rPr>
      </w:pPr>
      <w:r>
        <w:rPr>
          <w:sz w:val="24"/>
        </w:rPr>
        <w:t>le imprese individuali in cui il titolare sia una</w:t>
      </w:r>
      <w:r>
        <w:rPr>
          <w:spacing w:val="-10"/>
          <w:sz w:val="24"/>
        </w:rPr>
        <w:t> </w:t>
      </w:r>
      <w:r>
        <w:rPr>
          <w:sz w:val="24"/>
        </w:rPr>
        <w:t>donna;</w:t>
      </w:r>
    </w:p>
    <w:p>
      <w:pPr>
        <w:pStyle w:val="ListParagraph"/>
        <w:numPr>
          <w:ilvl w:val="0"/>
          <w:numId w:val="10"/>
        </w:numPr>
        <w:tabs>
          <w:tab w:pos="1420" w:val="left" w:leader="none"/>
        </w:tabs>
        <w:spacing w:line="240" w:lineRule="auto" w:before="0" w:after="0"/>
        <w:ind w:left="1420" w:right="1396" w:hanging="428"/>
        <w:jc w:val="both"/>
        <w:rPr>
          <w:sz w:val="24"/>
        </w:rPr>
      </w:pPr>
      <w:r>
        <w:rPr>
          <w:sz w:val="24"/>
        </w:rPr>
        <w:t>le società di persone e le società cooperative in cui il numero di donne socie rappresenti almeno il 60% dei componenti la compagine sociale, indipendentemente dalle quote di capitale</w:t>
      </w:r>
      <w:r>
        <w:rPr>
          <w:spacing w:val="-3"/>
          <w:sz w:val="24"/>
        </w:rPr>
        <w:t> </w:t>
      </w:r>
      <w:r>
        <w:rPr>
          <w:sz w:val="24"/>
        </w:rPr>
        <w:t>detenute;</w:t>
      </w:r>
    </w:p>
    <w:p>
      <w:pPr>
        <w:pStyle w:val="ListParagraph"/>
        <w:numPr>
          <w:ilvl w:val="0"/>
          <w:numId w:val="10"/>
        </w:numPr>
        <w:tabs>
          <w:tab w:pos="1419" w:val="left" w:leader="none"/>
          <w:tab w:pos="1420" w:val="left" w:leader="none"/>
        </w:tabs>
        <w:spacing w:line="240" w:lineRule="auto" w:before="0" w:after="0"/>
        <w:ind w:left="1420" w:right="1398" w:hanging="428"/>
        <w:jc w:val="left"/>
        <w:rPr>
          <w:sz w:val="24"/>
        </w:rPr>
      </w:pPr>
      <w:r>
        <w:rPr>
          <w:sz w:val="24"/>
        </w:rPr>
        <w:t>le società di capitali in cui le donne detengano almeno i due terzi delle quote di capitale e costituiscano almeno i due terzi dei componenti dell'organo di</w:t>
      </w:r>
      <w:r>
        <w:rPr>
          <w:spacing w:val="-3"/>
          <w:sz w:val="24"/>
        </w:rPr>
        <w:t> </w:t>
      </w:r>
      <w:r>
        <w:rPr>
          <w:sz w:val="24"/>
        </w:rPr>
        <w:t>amministrazione.</w:t>
      </w:r>
    </w:p>
    <w:p>
      <w:pPr>
        <w:pStyle w:val="BodyText"/>
        <w:rPr>
          <w:sz w:val="26"/>
        </w:rPr>
      </w:pPr>
    </w:p>
    <w:p>
      <w:pPr>
        <w:pStyle w:val="BodyText"/>
        <w:spacing w:before="4"/>
        <w:rPr>
          <w:sz w:val="20"/>
        </w:rPr>
      </w:pPr>
    </w:p>
    <w:p>
      <w:pPr>
        <w:pStyle w:val="BodyText"/>
        <w:ind w:left="992"/>
      </w:pPr>
      <w:r>
        <w:rPr/>
        <w:t>imprese con giovane imprenditore</w:t>
      </w:r>
    </w:p>
    <w:p>
      <w:pPr>
        <w:pStyle w:val="ListParagraph"/>
        <w:numPr>
          <w:ilvl w:val="0"/>
          <w:numId w:val="10"/>
        </w:numPr>
        <w:tabs>
          <w:tab w:pos="1417" w:val="left" w:leader="none"/>
          <w:tab w:pos="1418" w:val="left" w:leader="none"/>
        </w:tabs>
        <w:spacing w:line="240" w:lineRule="auto" w:before="0" w:after="0"/>
        <w:ind w:left="1420" w:right="1399" w:hanging="428"/>
        <w:jc w:val="left"/>
        <w:rPr>
          <w:sz w:val="24"/>
        </w:rPr>
      </w:pPr>
      <w:r>
        <w:rPr>
          <w:sz w:val="24"/>
        </w:rPr>
        <w:t>l’imprenditore abbia meno di 40 anni alla data di presentazione della domanda e nello specifico:</w:t>
      </w:r>
    </w:p>
    <w:p>
      <w:pPr>
        <w:pStyle w:val="ListParagraph"/>
        <w:numPr>
          <w:ilvl w:val="0"/>
          <w:numId w:val="10"/>
        </w:numPr>
        <w:tabs>
          <w:tab w:pos="1417" w:val="left" w:leader="none"/>
          <w:tab w:pos="1418" w:val="left" w:leader="none"/>
        </w:tabs>
        <w:spacing w:line="240" w:lineRule="auto" w:before="0" w:after="0"/>
        <w:ind w:left="1417" w:right="0" w:hanging="425"/>
        <w:jc w:val="left"/>
        <w:rPr>
          <w:sz w:val="24"/>
        </w:rPr>
      </w:pPr>
      <w:r>
        <w:rPr>
          <w:sz w:val="24"/>
        </w:rPr>
        <w:t>le imprese individuali in cui il titolare sia una giovane</w:t>
      </w:r>
      <w:r>
        <w:rPr>
          <w:spacing w:val="-14"/>
          <w:sz w:val="24"/>
        </w:rPr>
        <w:t> </w:t>
      </w:r>
      <w:r>
        <w:rPr>
          <w:sz w:val="24"/>
        </w:rPr>
        <w:t>imprenditore;</w:t>
      </w:r>
    </w:p>
    <w:p>
      <w:pPr>
        <w:pStyle w:val="ListParagraph"/>
        <w:numPr>
          <w:ilvl w:val="0"/>
          <w:numId w:val="10"/>
        </w:numPr>
        <w:tabs>
          <w:tab w:pos="1418" w:val="left" w:leader="none"/>
        </w:tabs>
        <w:spacing w:line="240" w:lineRule="auto" w:before="0" w:after="0"/>
        <w:ind w:left="1420" w:right="1396" w:hanging="428"/>
        <w:jc w:val="both"/>
        <w:rPr>
          <w:sz w:val="24"/>
        </w:rPr>
      </w:pPr>
      <w:r>
        <w:rPr>
          <w:sz w:val="24"/>
        </w:rPr>
        <w:t>le società di persone e le società cooperative in cui il numero di giovani imprenditori soci rappresenti almeno il 60% dei componenti la compagine sociale, indipendentemente dalle quote di capitale</w:t>
      </w:r>
      <w:r>
        <w:rPr>
          <w:spacing w:val="-1"/>
          <w:sz w:val="24"/>
        </w:rPr>
        <w:t> </w:t>
      </w:r>
      <w:r>
        <w:rPr>
          <w:sz w:val="24"/>
        </w:rPr>
        <w:t>detenute;</w:t>
      </w:r>
    </w:p>
    <w:p>
      <w:pPr>
        <w:pStyle w:val="ListParagraph"/>
        <w:numPr>
          <w:ilvl w:val="0"/>
          <w:numId w:val="10"/>
        </w:numPr>
        <w:tabs>
          <w:tab w:pos="1417" w:val="left" w:leader="none"/>
          <w:tab w:pos="1418" w:val="left" w:leader="none"/>
        </w:tabs>
        <w:spacing w:line="240" w:lineRule="auto" w:before="0" w:after="0"/>
        <w:ind w:left="1417" w:right="0" w:hanging="425"/>
        <w:jc w:val="left"/>
        <w:rPr>
          <w:sz w:val="24"/>
        </w:rPr>
      </w:pPr>
      <w:r>
        <w:rPr>
          <w:sz w:val="24"/>
        </w:rPr>
        <w:t>le società di capitali in cui i giovani imprenditori detengano almeno i due terzi delle quote</w:t>
      </w:r>
      <w:r>
        <w:rPr>
          <w:spacing w:val="-5"/>
          <w:sz w:val="24"/>
        </w:rPr>
        <w:t> </w:t>
      </w:r>
      <w:r>
        <w:rPr>
          <w:sz w:val="24"/>
        </w:rPr>
        <w:t>di</w:t>
      </w:r>
    </w:p>
    <w:p>
      <w:pPr>
        <w:pStyle w:val="ListParagraph"/>
        <w:numPr>
          <w:ilvl w:val="0"/>
          <w:numId w:val="10"/>
        </w:numPr>
        <w:tabs>
          <w:tab w:pos="1417" w:val="left" w:leader="none"/>
          <w:tab w:pos="1418" w:val="left" w:leader="none"/>
        </w:tabs>
        <w:spacing w:line="328" w:lineRule="auto" w:before="0" w:after="0"/>
        <w:ind w:left="992" w:right="1668" w:firstLine="0"/>
        <w:jc w:val="left"/>
        <w:rPr>
          <w:sz w:val="24"/>
        </w:rPr>
      </w:pPr>
      <w:r>
        <w:rPr>
          <w:sz w:val="24"/>
        </w:rPr>
        <w:t>capitale e costituiscano almeno i due terzi dei componenti dell'organo di amministrazione. Punti</w:t>
      </w:r>
      <w:r>
        <w:rPr>
          <w:spacing w:val="1"/>
          <w:sz w:val="24"/>
        </w:rPr>
        <w:t> </w:t>
      </w:r>
      <w:r>
        <w:rPr>
          <w:sz w:val="24"/>
        </w:rPr>
        <w:t>2</w:t>
      </w:r>
    </w:p>
    <w:p>
      <w:pPr>
        <w:pStyle w:val="BodyText"/>
      </w:pPr>
    </w:p>
    <w:p>
      <w:pPr>
        <w:pStyle w:val="BodyText"/>
        <w:ind w:left="1055"/>
      </w:pPr>
      <w:r>
        <w:rPr/>
        <w:t>In caso di parità di punteggio si utilizzerà il seguente criterio di preferenza:</w:t>
      </w:r>
    </w:p>
    <w:p>
      <w:pPr>
        <w:pStyle w:val="BodyText"/>
        <w:tabs>
          <w:tab w:pos="1866" w:val="left" w:leader="none"/>
        </w:tabs>
        <w:spacing w:before="120"/>
        <w:ind w:left="1300"/>
      </w:pPr>
      <w:r>
        <w:rPr/>
        <w:t>-</w:t>
        <w:tab/>
        <w:t>maggior investimento</w:t>
      </w:r>
      <w:r>
        <w:rPr>
          <w:spacing w:val="-1"/>
        </w:rPr>
        <w:t> </w:t>
      </w:r>
      <w:r>
        <w:rPr/>
        <w:t>ammessibile.</w:t>
      </w:r>
    </w:p>
    <w:p>
      <w:pPr>
        <w:pStyle w:val="BodyText"/>
        <w:rPr>
          <w:sz w:val="26"/>
        </w:rPr>
      </w:pPr>
    </w:p>
    <w:p>
      <w:pPr>
        <w:pStyle w:val="BodyText"/>
        <w:spacing w:before="205"/>
        <w:ind w:right="355"/>
        <w:jc w:val="center"/>
      </w:pPr>
      <w:r>
        <w:rPr>
          <w:w w:val="105"/>
        </w:rPr>
        <w:t>Sezione II - Procedimento e obblighi generali</w:t>
      </w:r>
    </w:p>
    <w:p>
      <w:pPr>
        <w:pStyle w:val="BodyText"/>
        <w:spacing w:before="9"/>
        <w:rPr>
          <w:sz w:val="32"/>
        </w:rPr>
      </w:pPr>
    </w:p>
    <w:p>
      <w:pPr>
        <w:pStyle w:val="ListParagraph"/>
        <w:numPr>
          <w:ilvl w:val="0"/>
          <w:numId w:val="3"/>
        </w:numPr>
        <w:tabs>
          <w:tab w:pos="1701" w:val="left" w:leader="none"/>
        </w:tabs>
        <w:spacing w:line="240" w:lineRule="auto" w:before="0" w:after="0"/>
        <w:ind w:left="1700" w:right="0" w:hanging="424"/>
        <w:jc w:val="left"/>
        <w:rPr>
          <w:sz w:val="24"/>
        </w:rPr>
      </w:pPr>
      <w:r>
        <w:rPr>
          <w:w w:val="105"/>
          <w:sz w:val="24"/>
        </w:rPr>
        <w:t>Competenze, domande di sostegno e pagamento e relative</w:t>
      </w:r>
      <w:r>
        <w:rPr>
          <w:spacing w:val="-36"/>
          <w:w w:val="105"/>
          <w:sz w:val="24"/>
        </w:rPr>
        <w:t> </w:t>
      </w:r>
      <w:r>
        <w:rPr>
          <w:w w:val="105"/>
          <w:sz w:val="24"/>
        </w:rPr>
        <w:t>procedure</w:t>
      </w:r>
    </w:p>
    <w:p>
      <w:pPr>
        <w:pStyle w:val="BodyText"/>
        <w:spacing w:before="7"/>
        <w:rPr>
          <w:sz w:val="23"/>
        </w:rPr>
      </w:pPr>
    </w:p>
    <w:p>
      <w:pPr>
        <w:pStyle w:val="BodyText"/>
        <w:ind w:left="1300"/>
      </w:pPr>
      <w:r>
        <w:rPr/>
        <w:t>La competenza all’istruttoria delle domande presentate a valere sul presente bando spetta al</w:t>
      </w:r>
    </w:p>
    <w:p>
      <w:pPr>
        <w:spacing w:after="0"/>
        <w:sectPr>
          <w:pgSz w:w="11910" w:h="16840"/>
          <w:pgMar w:header="286" w:footer="292" w:top="1260" w:bottom="540" w:left="140" w:right="20"/>
        </w:sectPr>
      </w:pPr>
    </w:p>
    <w:p>
      <w:pPr>
        <w:pStyle w:val="BodyText"/>
        <w:spacing w:before="5"/>
        <w:rPr>
          <w:sz w:val="20"/>
        </w:rPr>
      </w:pPr>
    </w:p>
    <w:p>
      <w:pPr>
        <w:pStyle w:val="BodyText"/>
        <w:spacing w:before="90"/>
        <w:ind w:left="1300"/>
      </w:pPr>
      <w:r>
        <w:rPr/>
        <w:t>GAL Antico Frignano e Appennino Reggiano</w:t>
      </w:r>
    </w:p>
    <w:p>
      <w:pPr>
        <w:pStyle w:val="BodyText"/>
      </w:pPr>
    </w:p>
    <w:p>
      <w:pPr>
        <w:pStyle w:val="ListParagraph"/>
        <w:numPr>
          <w:ilvl w:val="1"/>
          <w:numId w:val="3"/>
        </w:numPr>
        <w:tabs>
          <w:tab w:pos="1867" w:val="left" w:leader="none"/>
        </w:tabs>
        <w:spacing w:line="240" w:lineRule="auto" w:before="0" w:after="0"/>
        <w:ind w:left="1559" w:right="0" w:hanging="283"/>
        <w:jc w:val="left"/>
        <w:rPr>
          <w:sz w:val="24"/>
        </w:rPr>
      </w:pPr>
      <w:r>
        <w:rPr>
          <w:sz w:val="24"/>
        </w:rPr>
        <w:t>Presentazione delle</w:t>
      </w:r>
      <w:r>
        <w:rPr>
          <w:spacing w:val="-10"/>
          <w:sz w:val="24"/>
        </w:rPr>
        <w:t> </w:t>
      </w:r>
      <w:r>
        <w:rPr>
          <w:sz w:val="24"/>
        </w:rPr>
        <w:t>domande</w:t>
      </w:r>
    </w:p>
    <w:p>
      <w:pPr>
        <w:pStyle w:val="BodyText"/>
        <w:ind w:left="1276" w:right="1395"/>
        <w:jc w:val="both"/>
      </w:pPr>
      <w:r>
        <w:rPr/>
        <w:t>Le domande di sostegno, pagamento, variante, anticipo (se previsto), le rettifiche e le comunicazioni integrative (se previste) vanno presentate utilizzando il Sistema Informativo Agrea (SIAG), secondo la procedura definita dall’Agenzia Regionale per le Erogazioni in Agricoltura per l’Emilia-Romagna (AGREA), disponibile all’indirizzo https://agreabo.regione.emilia-romagna.it/normativa_sito_agrea/search.php selezionando Tipo documento= disposizioni AGREA.</w:t>
      </w:r>
    </w:p>
    <w:p>
      <w:pPr>
        <w:pStyle w:val="BodyText"/>
      </w:pPr>
    </w:p>
    <w:p>
      <w:pPr>
        <w:pStyle w:val="BodyText"/>
        <w:ind w:left="1300" w:right="1399"/>
        <w:jc w:val="both"/>
      </w:pPr>
      <w:r>
        <w:rPr/>
        <w:t>Le domande di sostegno a valere sull’azione A.1.3 potranno essere presentate a decorrere dal 28/09/2017 e fino al 26/01/2018 con le modalità procedurali e la specifica modulistica approvate da AGREA.</w:t>
      </w:r>
    </w:p>
    <w:p>
      <w:pPr>
        <w:pStyle w:val="BodyText"/>
        <w:spacing w:before="1"/>
        <w:ind w:left="1300" w:right="1119"/>
      </w:pPr>
      <w:r>
        <w:rPr/>
        <w:t>La mancata presentazione della domanda completa di tutte le informazioni richieste entro il termine perentorio sopra previsto comporta l’impossibilità di accesso agli aiuti del presente bando.</w:t>
      </w:r>
    </w:p>
    <w:p>
      <w:pPr>
        <w:pStyle w:val="BodyText"/>
        <w:ind w:left="1300"/>
      </w:pPr>
      <w:r>
        <w:rPr/>
        <w:t>E’ possibile presentare una sola domanda di sostegno per impresa.</w:t>
      </w:r>
    </w:p>
    <w:p>
      <w:pPr>
        <w:pStyle w:val="BodyText"/>
        <w:spacing w:before="11"/>
        <w:rPr>
          <w:sz w:val="23"/>
        </w:rPr>
      </w:pPr>
    </w:p>
    <w:p>
      <w:pPr>
        <w:pStyle w:val="BodyText"/>
        <w:ind w:left="1276" w:right="1562"/>
      </w:pPr>
      <w:r>
        <w:rPr/>
        <w:t>La domanda per la concessione dell’aiuto è soggetta all'apposizione dell'imposta di bollo, come previsto dall'art. 3 della tariffa di cui al D.P.R. 26 ottobre 1972, n. 642.</w:t>
      </w:r>
    </w:p>
    <w:p>
      <w:pPr>
        <w:pStyle w:val="BodyText"/>
        <w:ind w:left="1276" w:right="1505"/>
        <w:jc w:val="both"/>
      </w:pPr>
      <w:r>
        <w:rPr/>
        <w:t>L’adempimento relativo all’imposta di bollo (pari a Euro 16,00, fatte salve eventuali modificazioni) è assicurato mediante l’annullamento e conservazione in originale della marca da bollo, apposta sull’Allegato 9 al presente bando, che farà parte integrante della domanda di aiuto. L’annullamento si attuerà apponendo la data di sottoscrizione del modulo, lasciando evidente tuttavia il numero identificativo</w:t>
      </w:r>
      <w:r>
        <w:rPr>
          <w:spacing w:val="-2"/>
        </w:rPr>
        <w:t> </w:t>
      </w:r>
      <w:r>
        <w:rPr/>
        <w:t>(seriale).</w:t>
      </w:r>
    </w:p>
    <w:p>
      <w:pPr>
        <w:pStyle w:val="BodyText"/>
        <w:ind w:left="1276" w:right="1119" w:firstLine="62"/>
      </w:pPr>
      <w:r>
        <w:rPr/>
        <w:t>In fase di istruttoria sarà effettuato il controllo del contrassegno mediante il servizio messo a disposizione dall’Agenzia delle Entrate e disponibile sul sito: </w:t>
      </w:r>
      <w:hyperlink r:id="rId8">
        <w:r>
          <w:rPr>
            <w:color w:val="1F497C"/>
          </w:rPr>
          <w:t>http://www1.agenziaentrate.gov.it/servizi/valoribollati/index.htm</w:t>
        </w:r>
      </w:hyperlink>
    </w:p>
    <w:p>
      <w:pPr>
        <w:pStyle w:val="BodyText"/>
        <w:ind w:left="1276" w:right="1562"/>
      </w:pPr>
      <w:r>
        <w:rPr/>
        <w:t>Inoltre in fase di verifica finale del progetto, il soggetto beneficiario avrà l’obbligo di mostrare l’originale della marca da bollo, per un definitivo riscontro</w:t>
      </w:r>
    </w:p>
    <w:p>
      <w:pPr>
        <w:pStyle w:val="BodyText"/>
        <w:rPr>
          <w:sz w:val="26"/>
        </w:rPr>
      </w:pPr>
    </w:p>
    <w:p>
      <w:pPr>
        <w:pStyle w:val="BodyText"/>
        <w:rPr>
          <w:sz w:val="22"/>
        </w:rPr>
      </w:pPr>
    </w:p>
    <w:p>
      <w:pPr>
        <w:pStyle w:val="ListParagraph"/>
        <w:numPr>
          <w:ilvl w:val="1"/>
          <w:numId w:val="3"/>
        </w:numPr>
        <w:tabs>
          <w:tab w:pos="1867" w:val="left" w:leader="none"/>
        </w:tabs>
        <w:spacing w:line="240" w:lineRule="auto" w:before="1" w:after="0"/>
        <w:ind w:left="1559" w:right="0" w:hanging="283"/>
        <w:jc w:val="left"/>
        <w:rPr>
          <w:sz w:val="24"/>
        </w:rPr>
      </w:pPr>
      <w:r>
        <w:rPr>
          <w:w w:val="105"/>
          <w:sz w:val="24"/>
        </w:rPr>
        <w:t>Documentazione da allegare alla domanda di</w:t>
      </w:r>
      <w:r>
        <w:rPr>
          <w:spacing w:val="-40"/>
          <w:w w:val="105"/>
          <w:sz w:val="24"/>
        </w:rPr>
        <w:t> </w:t>
      </w:r>
      <w:r>
        <w:rPr>
          <w:w w:val="105"/>
          <w:sz w:val="24"/>
        </w:rPr>
        <w:t>sostegno</w:t>
      </w:r>
    </w:p>
    <w:p>
      <w:pPr>
        <w:pStyle w:val="BodyText"/>
        <w:ind w:left="1300" w:right="1397"/>
        <w:jc w:val="both"/>
      </w:pPr>
      <w:r>
        <w:rPr/>
        <w:t>Al fine di consentire la corretta compilazione della domanda, al momento di presentazione della stessa il fascicolo aziendale nell'Anagrafe regionale delle Aziende Agricole dovrà essere stato aggiornato nel rispetto di quanto previsto dalla Determinazione n. 15462 del 4 dicembre 2012.</w:t>
      </w:r>
    </w:p>
    <w:p>
      <w:pPr>
        <w:pStyle w:val="BodyText"/>
        <w:spacing w:before="120"/>
        <w:ind w:left="1300"/>
      </w:pPr>
      <w:r>
        <w:rPr/>
        <w:t>La domanda dovrà essere corredata dei seguenti allegati, pena la non ammissibilità:</w:t>
      </w:r>
    </w:p>
    <w:p>
      <w:pPr>
        <w:pStyle w:val="ListParagraph"/>
        <w:numPr>
          <w:ilvl w:val="0"/>
          <w:numId w:val="12"/>
        </w:numPr>
        <w:tabs>
          <w:tab w:pos="1867" w:val="left" w:leader="none"/>
        </w:tabs>
        <w:spacing w:line="240" w:lineRule="auto" w:before="120" w:after="0"/>
        <w:ind w:left="1866" w:right="1395" w:hanging="566"/>
        <w:jc w:val="both"/>
        <w:rPr>
          <w:sz w:val="24"/>
        </w:rPr>
      </w:pPr>
      <w:r>
        <w:rPr>
          <w:sz w:val="24"/>
        </w:rPr>
        <w:t>Piano degli Investimenti (PI) supportato da una relazione tecnica descrittiva con la quale vengono individuati i tempi di realizzazione e gli obiettivi operativi perseguiti, redatto conformemente allo schema di cui all’Allegato n. 2 al presente</w:t>
      </w:r>
      <w:r>
        <w:rPr>
          <w:spacing w:val="-27"/>
          <w:sz w:val="24"/>
        </w:rPr>
        <w:t> </w:t>
      </w:r>
      <w:r>
        <w:rPr>
          <w:sz w:val="24"/>
        </w:rPr>
        <w:t>bando;</w:t>
      </w:r>
    </w:p>
    <w:p>
      <w:pPr>
        <w:pStyle w:val="ListParagraph"/>
        <w:numPr>
          <w:ilvl w:val="0"/>
          <w:numId w:val="12"/>
        </w:numPr>
        <w:tabs>
          <w:tab w:pos="1866" w:val="left" w:leader="none"/>
          <w:tab w:pos="1867" w:val="left" w:leader="none"/>
        </w:tabs>
        <w:spacing w:line="240" w:lineRule="auto" w:before="120" w:after="0"/>
        <w:ind w:left="1866" w:right="1397" w:hanging="566"/>
        <w:jc w:val="left"/>
        <w:rPr>
          <w:sz w:val="24"/>
        </w:rPr>
      </w:pPr>
      <w:r>
        <w:rPr>
          <w:sz w:val="24"/>
        </w:rPr>
        <w:t>dichiarazione di possedere i requisiti di cui a punti 4.1 e 4.2 (Allegato 3) del presente avviso);</w:t>
      </w:r>
    </w:p>
    <w:p>
      <w:pPr>
        <w:pStyle w:val="ListParagraph"/>
        <w:numPr>
          <w:ilvl w:val="0"/>
          <w:numId w:val="12"/>
        </w:numPr>
        <w:tabs>
          <w:tab w:pos="1866" w:val="left" w:leader="none"/>
          <w:tab w:pos="1867" w:val="left" w:leader="none"/>
        </w:tabs>
        <w:spacing w:line="240" w:lineRule="auto" w:before="120" w:after="0"/>
        <w:ind w:left="1866" w:right="1395" w:hanging="566"/>
        <w:jc w:val="left"/>
        <w:rPr>
          <w:sz w:val="24"/>
        </w:rPr>
      </w:pPr>
      <w:r>
        <w:rPr>
          <w:sz w:val="24"/>
        </w:rPr>
        <w:t>dichiarazione di possedere i requisiti per l’attribuzione dei punteggi per uno o più dei criteri di priorità di cui al punto 12;</w:t>
      </w:r>
    </w:p>
    <w:p>
      <w:pPr>
        <w:pStyle w:val="ListParagraph"/>
        <w:numPr>
          <w:ilvl w:val="0"/>
          <w:numId w:val="12"/>
        </w:numPr>
        <w:tabs>
          <w:tab w:pos="1867" w:val="left" w:leader="none"/>
        </w:tabs>
        <w:spacing w:line="240" w:lineRule="auto" w:before="120" w:after="0"/>
        <w:ind w:left="1866" w:right="1396" w:hanging="566"/>
        <w:jc w:val="both"/>
        <w:rPr>
          <w:sz w:val="24"/>
        </w:rPr>
      </w:pPr>
      <w:r>
        <w:rPr>
          <w:sz w:val="24"/>
        </w:rPr>
        <w:t>tre preventivi per voce di spesa per l'acquisto di impianti, attrezzature e interventi immateriali e relativo quadro di raffronto coerentemente a quanto disposto al successivo punto 13.6. </w:t>
      </w:r>
      <w:r>
        <w:rPr>
          <w:spacing w:val="-3"/>
          <w:sz w:val="24"/>
        </w:rPr>
        <w:t>Il </w:t>
      </w:r>
      <w:r>
        <w:rPr>
          <w:sz w:val="24"/>
        </w:rPr>
        <w:t>prospetto di raffronto di cui all’Allegato 8 deve essere firmato dal beneficiario e sottoscritto da un tecnico qualificato. La presentazione di un numero di preventivi a raffronto inferiore ai tre richiesti deve essere argomentata, con apposita relazione</w:t>
      </w:r>
      <w:r>
        <w:rPr>
          <w:spacing w:val="11"/>
          <w:sz w:val="24"/>
        </w:rPr>
        <w:t> </w:t>
      </w:r>
      <w:r>
        <w:rPr>
          <w:sz w:val="24"/>
        </w:rPr>
        <w:t>sottoscritta</w:t>
      </w:r>
      <w:r>
        <w:rPr>
          <w:spacing w:val="11"/>
          <w:sz w:val="24"/>
        </w:rPr>
        <w:t> </w:t>
      </w:r>
      <w:r>
        <w:rPr>
          <w:sz w:val="24"/>
        </w:rPr>
        <w:t>da</w:t>
      </w:r>
      <w:r>
        <w:rPr>
          <w:spacing w:val="15"/>
          <w:sz w:val="24"/>
        </w:rPr>
        <w:t> </w:t>
      </w:r>
      <w:r>
        <w:rPr>
          <w:sz w:val="24"/>
        </w:rPr>
        <w:t>un</w:t>
      </w:r>
      <w:r>
        <w:rPr>
          <w:spacing w:val="11"/>
          <w:sz w:val="24"/>
        </w:rPr>
        <w:t> </w:t>
      </w:r>
      <w:r>
        <w:rPr>
          <w:sz w:val="24"/>
        </w:rPr>
        <w:t>tecnico</w:t>
      </w:r>
      <w:r>
        <w:rPr>
          <w:spacing w:val="11"/>
          <w:sz w:val="24"/>
        </w:rPr>
        <w:t> </w:t>
      </w:r>
      <w:r>
        <w:rPr>
          <w:sz w:val="24"/>
        </w:rPr>
        <w:t>qualificato,</w:t>
      </w:r>
      <w:r>
        <w:rPr>
          <w:spacing w:val="11"/>
          <w:sz w:val="24"/>
        </w:rPr>
        <w:t> </w:t>
      </w:r>
      <w:r>
        <w:rPr>
          <w:sz w:val="24"/>
        </w:rPr>
        <w:t>in</w:t>
      </w:r>
      <w:r>
        <w:rPr>
          <w:spacing w:val="11"/>
          <w:sz w:val="24"/>
        </w:rPr>
        <w:t> </w:t>
      </w:r>
      <w:r>
        <w:rPr>
          <w:sz w:val="24"/>
        </w:rPr>
        <w:t>relazione</w:t>
      </w:r>
      <w:r>
        <w:rPr>
          <w:spacing w:val="10"/>
          <w:sz w:val="24"/>
        </w:rPr>
        <w:t> </w:t>
      </w:r>
      <w:r>
        <w:rPr>
          <w:sz w:val="24"/>
        </w:rPr>
        <w:t>all’impossibilità</w:t>
      </w:r>
      <w:r>
        <w:rPr>
          <w:spacing w:val="13"/>
          <w:sz w:val="24"/>
        </w:rPr>
        <w:t> </w:t>
      </w:r>
      <w:r>
        <w:rPr>
          <w:sz w:val="24"/>
        </w:rPr>
        <w:t>di</w:t>
      </w:r>
      <w:r>
        <w:rPr>
          <w:spacing w:val="11"/>
          <w:sz w:val="24"/>
        </w:rPr>
        <w:t> </w:t>
      </w:r>
      <w:r>
        <w:rPr>
          <w:sz w:val="24"/>
        </w:rPr>
        <w:t>reperire</w:t>
      </w:r>
    </w:p>
    <w:p>
      <w:pPr>
        <w:spacing w:after="0" w:line="240" w:lineRule="auto"/>
        <w:jc w:val="both"/>
        <w:rPr>
          <w:sz w:val="24"/>
        </w:rPr>
        <w:sectPr>
          <w:pgSz w:w="11910" w:h="16840"/>
          <w:pgMar w:header="286" w:footer="292" w:top="1260" w:bottom="480" w:left="140" w:right="20"/>
        </w:sectPr>
      </w:pPr>
    </w:p>
    <w:p>
      <w:pPr>
        <w:pStyle w:val="BodyText"/>
        <w:spacing w:before="5"/>
        <w:rPr>
          <w:sz w:val="20"/>
        </w:rPr>
      </w:pPr>
    </w:p>
    <w:p>
      <w:pPr>
        <w:pStyle w:val="BodyText"/>
        <w:spacing w:before="90"/>
        <w:ind w:left="1866" w:right="1398"/>
        <w:jc w:val="both"/>
      </w:pPr>
      <w:r>
        <w:rPr/>
        <w:t>offerte di appoggio, per la stessa tipologia di opera, in un ambito territoriale economicamente sostenibile. </w:t>
      </w:r>
      <w:r>
        <w:rPr>
          <w:u w:val="single"/>
        </w:rPr>
        <w:t>I preventivi devono essere richiesti autonomamente e</w:t>
      </w:r>
      <w:r>
        <w:rPr/>
        <w:t> </w:t>
      </w:r>
      <w:r>
        <w:rPr>
          <w:u w:val="single"/>
        </w:rPr>
        <w:t>singolarmente dal beneficiario o da suo tecnico incaricato a cui ha delegato la suddetta</w:t>
      </w:r>
      <w:r>
        <w:rPr/>
        <w:t> </w:t>
      </w:r>
      <w:r>
        <w:rPr>
          <w:u w:val="single"/>
        </w:rPr>
        <w:t>richiesta</w:t>
      </w:r>
      <w:r>
        <w:rPr/>
        <w:t>;</w:t>
      </w:r>
    </w:p>
    <w:p>
      <w:pPr>
        <w:pStyle w:val="ListParagraph"/>
        <w:numPr>
          <w:ilvl w:val="0"/>
          <w:numId w:val="12"/>
        </w:numPr>
        <w:tabs>
          <w:tab w:pos="1867" w:val="left" w:leader="none"/>
        </w:tabs>
        <w:spacing w:line="240" w:lineRule="auto" w:before="120" w:after="0"/>
        <w:ind w:left="1866" w:right="1396" w:hanging="566"/>
        <w:jc w:val="both"/>
        <w:rPr>
          <w:sz w:val="24"/>
        </w:rPr>
      </w:pPr>
      <w:r>
        <w:rPr>
          <w:sz w:val="24"/>
        </w:rPr>
        <w:t>copia dei mappali catastali su scala 1:2.000 riferiti alle particelle su cui si intende eseguire le opere di natura edile con evidenziata l’esatta ubicazione delle</w:t>
      </w:r>
      <w:r>
        <w:rPr>
          <w:spacing w:val="-13"/>
          <w:sz w:val="24"/>
        </w:rPr>
        <w:t> </w:t>
      </w:r>
      <w:r>
        <w:rPr>
          <w:sz w:val="24"/>
        </w:rPr>
        <w:t>stesse;</w:t>
      </w:r>
    </w:p>
    <w:p>
      <w:pPr>
        <w:pStyle w:val="ListParagraph"/>
        <w:numPr>
          <w:ilvl w:val="0"/>
          <w:numId w:val="12"/>
        </w:numPr>
        <w:tabs>
          <w:tab w:pos="1867" w:val="left" w:leader="none"/>
        </w:tabs>
        <w:spacing w:line="240" w:lineRule="auto" w:before="120" w:after="0"/>
        <w:ind w:left="1866" w:right="1398" w:hanging="566"/>
        <w:jc w:val="both"/>
        <w:rPr>
          <w:sz w:val="24"/>
        </w:rPr>
      </w:pPr>
      <w:r>
        <w:rPr>
          <w:sz w:val="24"/>
        </w:rPr>
        <w:t>idoneo titolo di proprietà, ovvero titolo di possesso degli immobili oggetto di intervento con una durata residua, pari almeno al vincolo di destinazione disposto dall’art. 19</w:t>
      </w:r>
      <w:r>
        <w:rPr>
          <w:spacing w:val="17"/>
          <w:sz w:val="24"/>
        </w:rPr>
        <w:t> </w:t>
      </w:r>
      <w:r>
        <w:rPr>
          <w:sz w:val="24"/>
        </w:rPr>
        <w:t>della</w:t>
      </w:r>
    </w:p>
    <w:p>
      <w:pPr>
        <w:pStyle w:val="BodyText"/>
        <w:ind w:left="1866" w:right="1397"/>
        <w:jc w:val="both"/>
      </w:pPr>
      <w:r>
        <w:rPr/>
        <w:t>L.R. 15/1997 con riferimento alla tipologia degli interventi da realizzare ed alla data presunta di inizio del vincolo con riferimento alla data di fine lavori prevista. A tal fine potranno essere validamente considerati anche contratti la cui durata risulti inferiore al termine sopra indicato, a condizione che al momento della domanda di sostegno sia prodotta una dichiarazione del proprietario attestante l’assenso all’esecuzione degli interventi e la disponibilità a prolungare idoneamente la validità del contratto. In caso non si effettuassero interventi sugli immobili non è necessario produrre la citata documentazione. Resta inteso che all’atto della presentazione della domanda di pagamento il titolo di conduzione dovrà avere durata idonea a garantire il rispetto del vincolo di destinazione. Si precisa altresì che in caso di contratto di comodato gratuito, lo stesso dovrà risultare debitamente registrato;</w:t>
      </w:r>
    </w:p>
    <w:p>
      <w:pPr>
        <w:pStyle w:val="ListParagraph"/>
        <w:numPr>
          <w:ilvl w:val="0"/>
          <w:numId w:val="12"/>
        </w:numPr>
        <w:tabs>
          <w:tab w:pos="1867" w:val="left" w:leader="none"/>
        </w:tabs>
        <w:spacing w:line="240" w:lineRule="auto" w:before="121" w:after="0"/>
        <w:ind w:left="1866" w:right="1396" w:hanging="566"/>
        <w:jc w:val="both"/>
        <w:rPr>
          <w:sz w:val="24"/>
        </w:rPr>
      </w:pPr>
      <w:r>
        <w:rPr>
          <w:sz w:val="24"/>
        </w:rPr>
        <w:t>computo metrico estimativo delle opere edili redatto coerentemente con quanto previsto al punto 13.6. Si chiarisce che le risultanze del c.m.e. costituiscono il tetto di spesa ammissibile a contributo per l’investimento considerato: in ogni caso la scelta dell’impresa affidataria dei lavori e/o di quella a cui è affidata la fornitura dei prefabbricati dovrà avvenire mediante l’acquisizione di almeno due offerte al fine di consentire valutazioni comparative da parte del richiedente; tali offerte dovranno essere allegate alla domanda di sostegno, pena la mancata ammissibilità della</w:t>
      </w:r>
      <w:r>
        <w:rPr>
          <w:spacing w:val="-32"/>
          <w:sz w:val="24"/>
        </w:rPr>
        <w:t> </w:t>
      </w:r>
      <w:r>
        <w:rPr>
          <w:sz w:val="24"/>
        </w:rPr>
        <w:t>spesa;</w:t>
      </w:r>
    </w:p>
    <w:p>
      <w:pPr>
        <w:pStyle w:val="ListParagraph"/>
        <w:numPr>
          <w:ilvl w:val="0"/>
          <w:numId w:val="12"/>
        </w:numPr>
        <w:tabs>
          <w:tab w:pos="1866" w:val="left" w:leader="none"/>
          <w:tab w:pos="1867" w:val="left" w:leader="none"/>
        </w:tabs>
        <w:spacing w:line="240" w:lineRule="auto" w:before="120" w:after="0"/>
        <w:ind w:left="1866" w:right="0" w:hanging="566"/>
        <w:jc w:val="left"/>
        <w:rPr>
          <w:sz w:val="24"/>
        </w:rPr>
      </w:pPr>
      <w:r>
        <w:rPr>
          <w:sz w:val="24"/>
        </w:rPr>
        <w:t>eventuali disegni progettuali (stato di fatto, sovrapposizione e finale) e</w:t>
      </w:r>
      <w:r>
        <w:rPr>
          <w:spacing w:val="-5"/>
          <w:sz w:val="24"/>
        </w:rPr>
        <w:t> </w:t>
      </w:r>
      <w:r>
        <w:rPr>
          <w:sz w:val="24"/>
        </w:rPr>
        <w:t>layout;</w:t>
      </w:r>
    </w:p>
    <w:p>
      <w:pPr>
        <w:pStyle w:val="ListParagraph"/>
        <w:numPr>
          <w:ilvl w:val="0"/>
          <w:numId w:val="12"/>
        </w:numPr>
        <w:tabs>
          <w:tab w:pos="1867" w:val="left" w:leader="none"/>
        </w:tabs>
        <w:spacing w:line="240" w:lineRule="auto" w:before="120" w:after="0"/>
        <w:ind w:left="1866" w:right="1397" w:hanging="566"/>
        <w:jc w:val="both"/>
        <w:rPr>
          <w:sz w:val="24"/>
        </w:rPr>
      </w:pPr>
      <w:r>
        <w:rPr>
          <w:sz w:val="24"/>
        </w:rPr>
        <w:t>per gli investimenti che necessitano di Valutazione di Impatto Ambientale/valutazione di incidenza ai sensi del D.Lgs. 152/2006: estremi attestazione esito positivo, incluso il protocollo e l’Ente che lo ha</w:t>
      </w:r>
      <w:r>
        <w:rPr>
          <w:spacing w:val="-27"/>
          <w:sz w:val="24"/>
        </w:rPr>
        <w:t> </w:t>
      </w:r>
      <w:r>
        <w:rPr>
          <w:sz w:val="24"/>
        </w:rPr>
        <w:t>rilasciato;</w:t>
      </w:r>
    </w:p>
    <w:p>
      <w:pPr>
        <w:pStyle w:val="ListParagraph"/>
        <w:numPr>
          <w:ilvl w:val="0"/>
          <w:numId w:val="12"/>
        </w:numPr>
        <w:tabs>
          <w:tab w:pos="1867" w:val="left" w:leader="none"/>
        </w:tabs>
        <w:spacing w:line="240" w:lineRule="auto" w:before="120" w:after="0"/>
        <w:ind w:left="1866" w:right="1397" w:hanging="566"/>
        <w:jc w:val="both"/>
        <w:rPr>
          <w:sz w:val="24"/>
        </w:rPr>
      </w:pPr>
      <w:r>
        <w:rPr>
          <w:sz w:val="24"/>
        </w:rPr>
        <w:t>per gli investimenti che necessitano di Valutazione di Incidenza Ambientale (VINCA)/pre-valutazione per gli interventi da attuare in zone SIC-ZPS: estremi attestazione esito positivo, incluso il protocollo e l’Ente che lo ha</w:t>
      </w:r>
      <w:r>
        <w:rPr>
          <w:spacing w:val="-29"/>
          <w:sz w:val="24"/>
        </w:rPr>
        <w:t> </w:t>
      </w:r>
      <w:r>
        <w:rPr>
          <w:sz w:val="24"/>
        </w:rPr>
        <w:t>rilasciato;</w:t>
      </w:r>
    </w:p>
    <w:p>
      <w:pPr>
        <w:pStyle w:val="ListParagraph"/>
        <w:numPr>
          <w:ilvl w:val="0"/>
          <w:numId w:val="12"/>
        </w:numPr>
        <w:tabs>
          <w:tab w:pos="1867" w:val="left" w:leader="none"/>
        </w:tabs>
        <w:spacing w:line="240" w:lineRule="auto" w:before="120" w:after="0"/>
        <w:ind w:left="1866" w:right="1397" w:hanging="566"/>
        <w:jc w:val="both"/>
        <w:rPr>
          <w:sz w:val="24"/>
        </w:rPr>
      </w:pPr>
      <w:r>
        <w:rPr>
          <w:sz w:val="24"/>
        </w:rPr>
        <w:t>per tipologie di intervento che necessitano di Permesso di costruire: dichiarazione sostitutiva sottoscritta dal legale rappresentante con esplicazione degli elementi indispensabili per il reperimento (tipologia ed estremi del documento - incluso il protocollo – e l’Ente che lo ha</w:t>
      </w:r>
      <w:r>
        <w:rPr>
          <w:spacing w:val="1"/>
          <w:sz w:val="24"/>
        </w:rPr>
        <w:t> </w:t>
      </w:r>
      <w:r>
        <w:rPr>
          <w:sz w:val="24"/>
        </w:rPr>
        <w:t>rilasciato);</w:t>
      </w:r>
    </w:p>
    <w:p>
      <w:pPr>
        <w:pStyle w:val="ListParagraph"/>
        <w:numPr>
          <w:ilvl w:val="0"/>
          <w:numId w:val="12"/>
        </w:numPr>
        <w:tabs>
          <w:tab w:pos="1867" w:val="left" w:leader="none"/>
        </w:tabs>
        <w:spacing w:line="240" w:lineRule="auto" w:before="120" w:after="0"/>
        <w:ind w:left="1866" w:right="1394" w:hanging="566"/>
        <w:jc w:val="both"/>
        <w:rPr>
          <w:sz w:val="24"/>
        </w:rPr>
      </w:pPr>
      <w:r>
        <w:rPr>
          <w:sz w:val="24"/>
        </w:rPr>
        <w:t>per tipologie di intervento che necessitano di Denuncia di Inizio Attività (DIA)/Segnalazione Certificata di Inizio Attività (SCIA): dichiarazione del tecnico progettista che le opere sono soggette a DIA/SCIA e che al momento della presentazione della domanda non sono ancora</w:t>
      </w:r>
      <w:r>
        <w:rPr>
          <w:spacing w:val="-1"/>
          <w:sz w:val="24"/>
        </w:rPr>
        <w:t> </w:t>
      </w:r>
      <w:r>
        <w:rPr>
          <w:sz w:val="24"/>
        </w:rPr>
        <w:t>iniziate;</w:t>
      </w:r>
    </w:p>
    <w:p>
      <w:pPr>
        <w:pStyle w:val="ListParagraph"/>
        <w:numPr>
          <w:ilvl w:val="0"/>
          <w:numId w:val="12"/>
        </w:numPr>
        <w:tabs>
          <w:tab w:pos="1867" w:val="left" w:leader="none"/>
        </w:tabs>
        <w:spacing w:line="240" w:lineRule="auto" w:before="120" w:after="0"/>
        <w:ind w:left="1866" w:right="1397" w:hanging="566"/>
        <w:jc w:val="both"/>
        <w:rPr>
          <w:sz w:val="24"/>
        </w:rPr>
      </w:pPr>
      <w:r>
        <w:rPr>
          <w:sz w:val="24"/>
        </w:rPr>
        <w:t>dichiarazione del tecnico progettista in cui sono elencate le ulteriori autorizzazioni/valutazioni cui l’intervento è soggetto secondo la normativa</w:t>
      </w:r>
      <w:r>
        <w:rPr>
          <w:spacing w:val="-26"/>
          <w:sz w:val="24"/>
        </w:rPr>
        <w:t> </w:t>
      </w:r>
      <w:r>
        <w:rPr>
          <w:sz w:val="24"/>
        </w:rPr>
        <w:t>vigente;</w:t>
      </w:r>
    </w:p>
    <w:p>
      <w:pPr>
        <w:pStyle w:val="ListParagraph"/>
        <w:numPr>
          <w:ilvl w:val="0"/>
          <w:numId w:val="12"/>
        </w:numPr>
        <w:tabs>
          <w:tab w:pos="1867" w:val="left" w:leader="none"/>
        </w:tabs>
        <w:spacing w:line="240" w:lineRule="auto" w:before="120" w:after="0"/>
        <w:ind w:left="1866" w:right="1398" w:hanging="566"/>
        <w:jc w:val="both"/>
        <w:rPr>
          <w:sz w:val="24"/>
        </w:rPr>
      </w:pPr>
      <w:r>
        <w:rPr>
          <w:sz w:val="24"/>
        </w:rPr>
        <w:t>dichiarazione del legale rappresentante attestante la situazione del “de minimis” (Allegato 4 del presente</w:t>
      </w:r>
      <w:r>
        <w:rPr>
          <w:spacing w:val="2"/>
          <w:sz w:val="24"/>
        </w:rPr>
        <w:t> </w:t>
      </w:r>
      <w:r>
        <w:rPr>
          <w:sz w:val="24"/>
        </w:rPr>
        <w:t>avviso);</w:t>
      </w:r>
    </w:p>
    <w:p>
      <w:pPr>
        <w:pStyle w:val="ListParagraph"/>
        <w:numPr>
          <w:ilvl w:val="0"/>
          <w:numId w:val="12"/>
        </w:numPr>
        <w:tabs>
          <w:tab w:pos="1867" w:val="left" w:leader="none"/>
        </w:tabs>
        <w:spacing w:line="240" w:lineRule="auto" w:before="120" w:after="0"/>
        <w:ind w:left="1866" w:right="1398" w:hanging="566"/>
        <w:jc w:val="both"/>
        <w:rPr>
          <w:sz w:val="24"/>
        </w:rPr>
      </w:pPr>
      <w:r>
        <w:rPr>
          <w:sz w:val="24"/>
        </w:rPr>
        <w:t>eventuale delega del beneficiario al tecnico di fiducia per richiedere i preventivi in suo nome;</w:t>
      </w:r>
    </w:p>
    <w:p>
      <w:pPr>
        <w:spacing w:after="0" w:line="240" w:lineRule="auto"/>
        <w:jc w:val="both"/>
        <w:rPr>
          <w:sz w:val="24"/>
        </w:rPr>
        <w:sectPr>
          <w:footerReference w:type="default" r:id="rId9"/>
          <w:pgSz w:w="11910" w:h="16840"/>
          <w:pgMar w:footer="354" w:header="286" w:top="1260" w:bottom="540" w:left="140" w:right="20"/>
          <w:pgNumType w:start="10"/>
        </w:sectPr>
      </w:pPr>
    </w:p>
    <w:p>
      <w:pPr>
        <w:pStyle w:val="BodyText"/>
        <w:spacing w:before="5"/>
        <w:rPr>
          <w:sz w:val="20"/>
        </w:rPr>
      </w:pPr>
    </w:p>
    <w:p>
      <w:pPr>
        <w:pStyle w:val="ListParagraph"/>
        <w:numPr>
          <w:ilvl w:val="0"/>
          <w:numId w:val="12"/>
        </w:numPr>
        <w:tabs>
          <w:tab w:pos="1867" w:val="left" w:leader="none"/>
        </w:tabs>
        <w:spacing w:line="240" w:lineRule="auto" w:before="90" w:after="0"/>
        <w:ind w:left="1866" w:right="1398" w:hanging="566"/>
        <w:jc w:val="both"/>
        <w:rPr>
          <w:sz w:val="24"/>
        </w:rPr>
      </w:pPr>
      <w:r>
        <w:rPr>
          <w:sz w:val="24"/>
        </w:rPr>
        <w:t>eventuale documentazione attestante l’iscrizione dell’ impresa nell’Elenco Regionale dell’artigianato tipico e tradizionale, come definito dal Decreto del Presidente della Repubblica 25 maggio 2001,</w:t>
      </w:r>
      <w:r>
        <w:rPr>
          <w:spacing w:val="-1"/>
          <w:sz w:val="24"/>
        </w:rPr>
        <w:t> </w:t>
      </w:r>
      <w:r>
        <w:rPr>
          <w:sz w:val="24"/>
        </w:rPr>
        <w:t>n.288;</w:t>
      </w:r>
    </w:p>
    <w:p>
      <w:pPr>
        <w:pStyle w:val="ListParagraph"/>
        <w:numPr>
          <w:ilvl w:val="0"/>
          <w:numId w:val="12"/>
        </w:numPr>
        <w:tabs>
          <w:tab w:pos="1867" w:val="left" w:leader="none"/>
        </w:tabs>
        <w:spacing w:line="240" w:lineRule="auto" w:before="120" w:after="0"/>
        <w:ind w:left="1866" w:right="1396" w:hanging="566"/>
        <w:jc w:val="both"/>
        <w:rPr>
          <w:sz w:val="24"/>
        </w:rPr>
      </w:pPr>
      <w:r>
        <w:rPr>
          <w:sz w:val="24"/>
        </w:rPr>
        <w:t>eventuale dichiarazione di impegno a mantenere le certificazioni ambientali di cui al punto 12.2 per almeno 5 anni a far data dalla liquidazione del</w:t>
      </w:r>
      <w:r>
        <w:rPr>
          <w:spacing w:val="-5"/>
          <w:sz w:val="24"/>
        </w:rPr>
        <w:t> </w:t>
      </w:r>
      <w:r>
        <w:rPr>
          <w:sz w:val="24"/>
        </w:rPr>
        <w:t>contributo.</w:t>
      </w:r>
    </w:p>
    <w:p>
      <w:pPr>
        <w:pStyle w:val="ListParagraph"/>
        <w:numPr>
          <w:ilvl w:val="0"/>
          <w:numId w:val="12"/>
        </w:numPr>
        <w:tabs>
          <w:tab w:pos="1867" w:val="left" w:leader="none"/>
        </w:tabs>
        <w:spacing w:line="240" w:lineRule="auto" w:before="120" w:after="0"/>
        <w:ind w:left="1866" w:right="1395" w:hanging="566"/>
        <w:jc w:val="both"/>
        <w:rPr>
          <w:sz w:val="24"/>
        </w:rPr>
      </w:pPr>
      <w:r>
        <w:rPr>
          <w:sz w:val="24"/>
        </w:rPr>
        <w:t>materiale fotografico attestante lo stato dell’immobile/attrezzature/impianti prima della realizzazione del</w:t>
      </w:r>
      <w:r>
        <w:rPr>
          <w:spacing w:val="-3"/>
          <w:sz w:val="24"/>
        </w:rPr>
        <w:t> </w:t>
      </w:r>
      <w:r>
        <w:rPr>
          <w:sz w:val="24"/>
        </w:rPr>
        <w:t>PI.</w:t>
      </w:r>
    </w:p>
    <w:p>
      <w:pPr>
        <w:pStyle w:val="BodyText"/>
        <w:spacing w:before="120"/>
        <w:ind w:left="1300" w:right="1397"/>
        <w:jc w:val="both"/>
      </w:pPr>
      <w:r>
        <w:rPr/>
        <w:t>Qualora l’ordinamento vigente lo preveda, i documenti sopra richiamati dovranno essere predisposti da un professionista abilitato ed iscritto all’albo.</w:t>
      </w:r>
    </w:p>
    <w:p>
      <w:pPr>
        <w:pStyle w:val="BodyText"/>
        <w:spacing w:before="120"/>
        <w:ind w:left="1300" w:right="1396"/>
        <w:jc w:val="both"/>
      </w:pPr>
      <w:r>
        <w:rPr/>
        <w:t>Qualora le autorizzazioni di cui alle lettere i), j) e k) non risultino ancora possedute al momento della presentazione della domanda di sostegno, la dichiarazione dovrà indicare gli estremi del protocollo della richiesta presentata all’Ente competente e sarà cura del richiedente comunicare entro e non oltre il 11/01/2018 al GAL, pena la decadenza della domanda, l’avvenuto rilascio dell’autorizzazione e i dati relativi alla stessa, al fine di consentire il perfezionamento</w:t>
      </w:r>
      <w:r>
        <w:rPr>
          <w:spacing w:val="-23"/>
        </w:rPr>
        <w:t> </w:t>
      </w:r>
      <w:r>
        <w:rPr/>
        <w:t>dell’istruttoria.</w:t>
      </w:r>
    </w:p>
    <w:p>
      <w:pPr>
        <w:pStyle w:val="BodyText"/>
        <w:spacing w:before="121"/>
        <w:ind w:left="1300" w:right="1397"/>
        <w:jc w:val="both"/>
      </w:pPr>
      <w:r>
        <w:rPr>
          <w:u w:val="single"/>
        </w:rPr>
        <w:t>Resta inteso che al momento della presentazione della domanda di pagamento le imprese</w:t>
      </w:r>
      <w:r>
        <w:rPr/>
        <w:t> </w:t>
      </w:r>
      <w:r>
        <w:rPr>
          <w:u w:val="single"/>
        </w:rPr>
        <w:t>dovranno essere attive e gli interventi dovranno risultare realizzati nel pieno rispetto delle</w:t>
      </w:r>
      <w:r>
        <w:rPr/>
        <w:t> </w:t>
      </w:r>
      <w:r>
        <w:rPr>
          <w:u w:val="single"/>
        </w:rPr>
        <w:t>normative e autorizzazioni applicabili agli stessi, in particolare di quelle in materia</w:t>
      </w:r>
      <w:r>
        <w:rPr/>
        <w:t> </w:t>
      </w:r>
      <w:r>
        <w:rPr>
          <w:u w:val="single"/>
        </w:rPr>
        <w:t>ambientale, paesaggistica ed urbanistica, pena la revoca del relativo sostegno e la decadenza</w:t>
      </w:r>
      <w:r>
        <w:rPr/>
        <w:t> </w:t>
      </w:r>
      <w:r>
        <w:rPr>
          <w:u w:val="single"/>
        </w:rPr>
        <w:t>dai benefici concessi</w:t>
      </w:r>
      <w:r>
        <w:rPr/>
        <w:t>.</w:t>
      </w:r>
    </w:p>
    <w:p>
      <w:pPr>
        <w:pStyle w:val="BodyText"/>
        <w:rPr>
          <w:sz w:val="20"/>
        </w:rPr>
      </w:pPr>
    </w:p>
    <w:p>
      <w:pPr>
        <w:pStyle w:val="BodyText"/>
        <w:spacing w:before="10"/>
        <w:rPr>
          <w:sz w:val="27"/>
        </w:rPr>
      </w:pPr>
    </w:p>
    <w:p>
      <w:pPr>
        <w:pStyle w:val="ListParagraph"/>
        <w:numPr>
          <w:ilvl w:val="1"/>
          <w:numId w:val="3"/>
        </w:numPr>
        <w:tabs>
          <w:tab w:pos="1986" w:val="left" w:leader="none"/>
          <w:tab w:pos="1987" w:val="left" w:leader="none"/>
          <w:tab w:pos="4461" w:val="left" w:leader="none"/>
          <w:tab w:pos="5711" w:val="left" w:leader="none"/>
          <w:tab w:pos="7175" w:val="left" w:leader="none"/>
          <w:tab w:pos="7574" w:val="left" w:leader="none"/>
          <w:tab w:pos="9048" w:val="left" w:leader="none"/>
        </w:tabs>
        <w:spacing w:line="237" w:lineRule="auto" w:before="92" w:after="0"/>
        <w:ind w:left="1559" w:right="1395" w:hanging="283"/>
        <w:jc w:val="left"/>
        <w:rPr>
          <w:sz w:val="24"/>
        </w:rPr>
      </w:pPr>
      <w:r>
        <w:rPr>
          <w:sz w:val="24"/>
        </w:rPr>
        <w:t>Istruttoria,</w:t>
      </w:r>
      <w:r>
        <w:rPr>
          <w:spacing w:val="30"/>
          <w:sz w:val="24"/>
        </w:rPr>
        <w:t> </w:t>
      </w:r>
      <w:r>
        <w:rPr>
          <w:sz w:val="24"/>
        </w:rPr>
        <w:t>definizione</w:t>
        <w:tab/>
        <w:t>punteggio</w:t>
        <w:tab/>
        <w:t>complessivo</w:t>
        <w:tab/>
        <w:t>e</w:t>
        <w:tab/>
        <w:t>conseguente</w:t>
        <w:tab/>
      </w:r>
      <w:r>
        <w:rPr>
          <w:spacing w:val="-1"/>
          <w:sz w:val="24"/>
        </w:rPr>
        <w:t>approvazione </w:t>
      </w:r>
      <w:r>
        <w:rPr>
          <w:sz w:val="24"/>
        </w:rPr>
        <w:t>graduatoria</w:t>
      </w:r>
    </w:p>
    <w:p>
      <w:pPr>
        <w:pStyle w:val="BodyText"/>
        <w:spacing w:before="121"/>
        <w:ind w:left="1300" w:right="1398"/>
        <w:jc w:val="both"/>
      </w:pPr>
      <w:r>
        <w:rPr/>
        <w:t>Il Consiglio d’Amministrazione del GAL formalizzerà la costituzione di un nucleo di valutazione che sarà composto da personale del GAL con il possibile supporto di consulenti esterni esperti in materia.</w:t>
      </w:r>
    </w:p>
    <w:p>
      <w:pPr>
        <w:pStyle w:val="BodyText"/>
        <w:spacing w:before="120"/>
        <w:ind w:left="1300" w:right="1397"/>
        <w:jc w:val="both"/>
      </w:pPr>
      <w:r>
        <w:rPr/>
        <w:t>IL GAL effettuerà le istruttorie finalizzate ad accertare che l’impresa richiedente sia in possesso di tutti i requisiti richiesti e che gli investimenti previsti risultino ammissibili richiedendo eventuali chiarimenti e precisazioni necessari al perfezionamento dell’istruttoria.</w:t>
      </w:r>
    </w:p>
    <w:p>
      <w:pPr>
        <w:pStyle w:val="BodyText"/>
        <w:spacing w:before="120"/>
        <w:ind w:left="1300" w:right="1399"/>
        <w:jc w:val="both"/>
      </w:pPr>
      <w:r>
        <w:rPr/>
        <w:t>Il beneficiario dovrà dare riscontro alla richiesta entro e non oltre 10 giorni dal ricevimento della comunicazione da parte del GAL pena la decadenza della domanda di sostegno.</w:t>
      </w:r>
    </w:p>
    <w:p>
      <w:pPr>
        <w:pStyle w:val="BodyText"/>
        <w:ind w:left="1300" w:right="1396"/>
        <w:jc w:val="both"/>
      </w:pPr>
      <w:r>
        <w:rPr/>
        <w:t>A seguito delle istruttorie di ammissibilità delle domande di sostegno saranno determinati i singoli punteggi spettanti sulla base dei criteri di cui al punto 12.</w:t>
      </w:r>
    </w:p>
    <w:p>
      <w:pPr>
        <w:pStyle w:val="BodyText"/>
        <w:ind w:left="1300" w:right="1397"/>
        <w:jc w:val="both"/>
      </w:pPr>
      <w:r>
        <w:rPr/>
        <w:t>Le domande valutate ammissibili a seguito dell'istruttoria tecnica saranno collocate nella graduatoria in base al punteggio complessivo conseguito.</w:t>
      </w:r>
    </w:p>
    <w:p>
      <w:pPr>
        <w:pStyle w:val="BodyText"/>
      </w:pPr>
    </w:p>
    <w:p>
      <w:pPr>
        <w:pStyle w:val="BodyText"/>
        <w:spacing w:before="1"/>
        <w:ind w:left="1276" w:right="1396"/>
        <w:jc w:val="both"/>
      </w:pPr>
      <w:r>
        <w:rPr/>
        <w:t>Il Consiglio d’Amministrazione del GAL approva la graduatoria in via provvisoria e il responsabile del Procedimento comunica al Servizio Competitività delle imprese agricole ed agroalimentare l’elenco delle domande ammissibili per le verifiche in ordine all’applicazione del REG (UE) n.1407/2013 sugli aiuti “de minimis”. In esito alle predette verifiche provvede alla esclusione o diminuzione degli importi per i soggetti che non rispettano il limite previsto</w:t>
      </w:r>
    </w:p>
    <w:p>
      <w:pPr>
        <w:pStyle w:val="BodyText"/>
        <w:rPr>
          <w:sz w:val="26"/>
        </w:rPr>
      </w:pPr>
    </w:p>
    <w:p>
      <w:pPr>
        <w:pStyle w:val="BodyText"/>
        <w:spacing w:before="217"/>
        <w:ind w:left="1300" w:right="1398"/>
        <w:jc w:val="both"/>
      </w:pPr>
      <w:r>
        <w:rPr/>
        <w:t>La fase di istruttoria dura in norma 90 giorni dalla data di chiusura del bando, il decorso dei giorni si interrompe nel caso di richiesta di documentazione aggiuntiva e riprende a documentazione presentata.</w:t>
      </w:r>
    </w:p>
    <w:p>
      <w:pPr>
        <w:pStyle w:val="BodyText"/>
      </w:pPr>
    </w:p>
    <w:p>
      <w:pPr>
        <w:pStyle w:val="BodyText"/>
        <w:ind w:left="1300"/>
        <w:jc w:val="both"/>
      </w:pPr>
      <w:r>
        <w:rPr/>
        <w:t>In caso di presentazione di un elevato numero di domande di aiuto e/o elevata complessità</w:t>
      </w:r>
    </w:p>
    <w:p>
      <w:pPr>
        <w:spacing w:after="0"/>
        <w:jc w:val="both"/>
        <w:sectPr>
          <w:pgSz w:w="11910" w:h="16840"/>
          <w:pgMar w:header="286" w:footer="354" w:top="1260" w:bottom="540" w:left="140" w:right="20"/>
        </w:sectPr>
      </w:pPr>
    </w:p>
    <w:p>
      <w:pPr>
        <w:pStyle w:val="BodyText"/>
        <w:spacing w:before="5"/>
        <w:rPr>
          <w:sz w:val="20"/>
        </w:rPr>
      </w:pPr>
    </w:p>
    <w:p>
      <w:pPr>
        <w:pStyle w:val="BodyText"/>
        <w:spacing w:before="90"/>
        <w:ind w:left="1300" w:right="1400"/>
        <w:jc w:val="both"/>
      </w:pPr>
      <w:r>
        <w:rPr/>
        <w:t>delle stesse, il GAL si riserva di prorogare la fase di istruttoria al fine di permettere una corretta valutazione di tutte le domande pervenute.</w:t>
      </w:r>
    </w:p>
    <w:p>
      <w:pPr>
        <w:pStyle w:val="BodyText"/>
      </w:pPr>
    </w:p>
    <w:p>
      <w:pPr>
        <w:pStyle w:val="BodyText"/>
        <w:ind w:left="1300" w:right="1397"/>
        <w:jc w:val="both"/>
      </w:pPr>
      <w:r>
        <w:rPr/>
        <w:t>A conclusione dell’attività istruttoria, il GAL assume specifici atti formali nei quali sono indicate le istanze ammissibili con annessa quantificazione del contributo concedibile con indicazione delle priorità e precedenze. Nei medesimi atti sono altresì indicate le istanze ritenute non ammissibili, per le quali il Responsabile del procedimento avrà espletato, ai sensi della normativa sul procedimento amministrativo, gli adempimenti concernenti il contraddittorio con l’interessato circa i motivi ostativi all'accoglimento dell'istanza.</w:t>
      </w:r>
    </w:p>
    <w:p>
      <w:pPr>
        <w:pStyle w:val="BodyText"/>
        <w:spacing w:before="10"/>
        <w:rPr>
          <w:sz w:val="20"/>
        </w:rPr>
      </w:pPr>
    </w:p>
    <w:p>
      <w:pPr>
        <w:pStyle w:val="BodyText"/>
        <w:ind w:left="1300" w:right="1394"/>
        <w:jc w:val="both"/>
      </w:pPr>
      <w:r>
        <w:rPr/>
        <w:t>Spetta al GAL l’effettuazione dei controlli sulla corrispondenza al vero di quanto attestato nelle singole dichiarazioni e nella documentazione prodotta a supporto delle domande, nonché ogni altro controllo richiesto da</w:t>
      </w:r>
      <w:r>
        <w:rPr>
          <w:spacing w:val="-4"/>
        </w:rPr>
        <w:t> </w:t>
      </w:r>
      <w:r>
        <w:rPr/>
        <w:t>AGREA.</w:t>
      </w:r>
    </w:p>
    <w:p>
      <w:pPr>
        <w:pStyle w:val="BodyText"/>
      </w:pPr>
    </w:p>
    <w:p>
      <w:pPr>
        <w:pStyle w:val="BodyText"/>
        <w:spacing w:before="1"/>
        <w:ind w:left="1300" w:right="1398"/>
        <w:jc w:val="both"/>
      </w:pPr>
      <w:r>
        <w:rPr/>
        <w:t>I progetti inseriti in graduatoria saranno finanziati nell’ordine della graduatoria fino ad esaurimento delle risorse disponibili, nell’eventualità di risorse insufficienti a soddisfare tutte le domande pervenute, l’ultima domanda in posizione utile ad essere finanziata sarà finanziata anche parzialmente.</w:t>
      </w:r>
    </w:p>
    <w:p>
      <w:pPr>
        <w:pStyle w:val="BodyText"/>
        <w:spacing w:before="11"/>
        <w:rPr>
          <w:sz w:val="23"/>
        </w:rPr>
      </w:pPr>
    </w:p>
    <w:p>
      <w:pPr>
        <w:pStyle w:val="BodyText"/>
        <w:ind w:left="1300" w:right="1398"/>
        <w:jc w:val="both"/>
      </w:pPr>
      <w:r>
        <w:rPr/>
        <w:t>La graduatoria avrà validità 12 mesi a far data dalla sua approvazione, in questo periodo eventuali risorse aggiuntive, derivate da rinunce, economie e/o varianti saranno utilizzate per lo scorrimento della graduatoria.</w:t>
      </w:r>
    </w:p>
    <w:p>
      <w:pPr>
        <w:pStyle w:val="BodyText"/>
        <w:rPr>
          <w:sz w:val="26"/>
        </w:rPr>
      </w:pPr>
    </w:p>
    <w:p>
      <w:pPr>
        <w:pStyle w:val="BodyText"/>
        <w:rPr>
          <w:sz w:val="22"/>
        </w:rPr>
      </w:pPr>
    </w:p>
    <w:p>
      <w:pPr>
        <w:pStyle w:val="BodyText"/>
        <w:ind w:left="1295"/>
        <w:jc w:val="both"/>
      </w:pPr>
      <w:r>
        <w:rPr/>
        <w:t>La graduatoria sarà pubblicata sul sito del GAL.</w:t>
      </w:r>
    </w:p>
    <w:p>
      <w:pPr>
        <w:pStyle w:val="BodyText"/>
      </w:pPr>
    </w:p>
    <w:p>
      <w:pPr>
        <w:pStyle w:val="BodyText"/>
        <w:ind w:left="1300" w:right="1393"/>
        <w:jc w:val="both"/>
      </w:pPr>
      <w:r>
        <w:rPr/>
        <w:t>Responsabile del procedimento amministrativo è Elvira Mirabella, G.A.L. Antico Frignano e Appennino Reggiano, Viale Martiri della Libertà, 34 – 41121 Modena.</w:t>
      </w:r>
    </w:p>
    <w:p>
      <w:pPr>
        <w:pStyle w:val="BodyText"/>
        <w:ind w:left="1300"/>
        <w:jc w:val="both"/>
      </w:pPr>
      <w:r>
        <w:rPr/>
        <w:t>Mail:</w:t>
      </w:r>
      <w:hyperlink r:id="rId10">
        <w:r>
          <w:rPr/>
          <w:t> direzione</w:t>
        </w:r>
        <w:r>
          <w:rPr>
            <w:color w:val="0000FF"/>
            <w:u w:val="single" w:color="0000FF"/>
          </w:rPr>
          <w:t>@galmodenareggio.it,</w:t>
        </w:r>
        <w:r>
          <w:rPr>
            <w:color w:val="0000FF"/>
          </w:rPr>
          <w:t> </w:t>
        </w:r>
      </w:hyperlink>
      <w:r>
        <w:rPr/>
        <w:t>tel. 059 209261</w:t>
      </w:r>
      <w:hyperlink r:id="rId11">
        <w:r>
          <w:rPr>
            <w:color w:val="0000FF"/>
            <w:u w:val="single" w:color="0000FF"/>
          </w:rPr>
          <w:t>www.galmodenareggio.it</w:t>
        </w:r>
      </w:hyperlink>
    </w:p>
    <w:p>
      <w:pPr>
        <w:pStyle w:val="BodyText"/>
        <w:spacing w:before="2"/>
        <w:rPr>
          <w:sz w:val="16"/>
        </w:rPr>
      </w:pPr>
    </w:p>
    <w:p>
      <w:pPr>
        <w:pStyle w:val="BodyText"/>
        <w:spacing w:before="90"/>
        <w:ind w:left="1300" w:right="1119"/>
      </w:pPr>
      <w:r>
        <w:rPr/>
        <w:t>Per informazioni: Elvira Mirabella, G.A.L. Antico Frignano e Appennino Reggiano, Viale Martiri della Libertà, 34 – 41121 Modena</w:t>
      </w:r>
    </w:p>
    <w:p>
      <w:pPr>
        <w:pStyle w:val="BodyText"/>
        <w:ind w:left="1300"/>
      </w:pPr>
      <w:r>
        <w:rPr/>
        <w:t>Mail: </w:t>
      </w:r>
      <w:hyperlink r:id="rId12">
        <w:r>
          <w:rPr>
            <w:color w:val="0000FF"/>
            <w:u w:val="single" w:color="0000FF"/>
          </w:rPr>
          <w:t>direzionee@galmodenareggio.it</w:t>
        </w:r>
        <w:r>
          <w:rPr/>
          <w:t>.</w:t>
        </w:r>
      </w:hyperlink>
      <w:r>
        <w:rPr/>
        <w:t> tel. 059 209261 </w:t>
      </w:r>
      <w:hyperlink r:id="rId11">
        <w:r>
          <w:rPr>
            <w:color w:val="0000FF"/>
            <w:u w:val="single" w:color="0000FF"/>
          </w:rPr>
          <w:t>www.galmodenareggio.it</w:t>
        </w:r>
      </w:hyperlink>
    </w:p>
    <w:p>
      <w:pPr>
        <w:pStyle w:val="BodyText"/>
        <w:spacing w:before="3"/>
        <w:rPr>
          <w:sz w:val="16"/>
        </w:rPr>
      </w:pPr>
    </w:p>
    <w:p>
      <w:pPr>
        <w:pStyle w:val="BodyText"/>
        <w:spacing w:before="90"/>
        <w:ind w:left="1300"/>
      </w:pPr>
      <w:r>
        <w:rPr/>
        <w:t>Comunicazione della concessione del contributo ed altri adempimenti</w:t>
      </w:r>
    </w:p>
    <w:p>
      <w:pPr>
        <w:pStyle w:val="BodyText"/>
        <w:ind w:left="1300" w:right="1396"/>
        <w:jc w:val="both"/>
      </w:pPr>
      <w:r>
        <w:rPr/>
        <w:t>Il GAL provvederà a dare formale comunicazione al beneficiario della concessione, precisando la data ultima entro cui lo stesso è tenuto a completare il proprio PI ai sensi del presente bando.</w:t>
      </w:r>
    </w:p>
    <w:p>
      <w:pPr>
        <w:pStyle w:val="BodyText"/>
        <w:spacing w:before="4"/>
        <w:rPr>
          <w:sz w:val="34"/>
        </w:rPr>
      </w:pPr>
    </w:p>
    <w:p>
      <w:pPr>
        <w:pStyle w:val="ListParagraph"/>
        <w:numPr>
          <w:ilvl w:val="1"/>
          <w:numId w:val="3"/>
        </w:numPr>
        <w:tabs>
          <w:tab w:pos="1867" w:val="left" w:leader="none"/>
        </w:tabs>
        <w:spacing w:line="240" w:lineRule="auto" w:before="1" w:after="0"/>
        <w:ind w:left="1559" w:right="0" w:hanging="283"/>
        <w:jc w:val="left"/>
        <w:rPr>
          <w:sz w:val="24"/>
        </w:rPr>
      </w:pPr>
      <w:r>
        <w:rPr>
          <w:sz w:val="24"/>
        </w:rPr>
        <w:t>Istruttoria finalizzata alla liquidazione del</w:t>
      </w:r>
      <w:r>
        <w:rPr>
          <w:spacing w:val="-15"/>
          <w:sz w:val="24"/>
        </w:rPr>
        <w:t> </w:t>
      </w:r>
      <w:r>
        <w:rPr>
          <w:sz w:val="24"/>
        </w:rPr>
        <w:t>contributo</w:t>
      </w:r>
    </w:p>
    <w:p>
      <w:pPr>
        <w:pStyle w:val="BodyText"/>
        <w:ind w:left="1300" w:right="1395"/>
        <w:jc w:val="both"/>
      </w:pPr>
      <w:r>
        <w:rPr/>
        <w:t>Entro i 60 giorni successivi alla data ultima fissata dal GAL nella comunicazione di concessione del contributo per la conclusione del PI, il beneficiario dovrà presentare specifica domanda di pagamento secondo le modalità definite da AGREA. In caso di mancato rispetto di tali termini (sia in relazione alla conclusione del PI, che in relazione alla data di protocollazione della domanda di saldo su SIAG), si procederà all'applicazione delle sanzioni di cui al successivo punto 16 del presente bando. Contestualmente alla domanda di pagamento, il beneficiario dovrà presentare la seguente documentazione giustificativa delle spese sostenute per la realizzazione del PI e della regolarità degli interventi effettuati:</w:t>
      </w:r>
    </w:p>
    <w:p>
      <w:pPr>
        <w:pStyle w:val="ListParagraph"/>
        <w:numPr>
          <w:ilvl w:val="0"/>
          <w:numId w:val="13"/>
        </w:numPr>
        <w:tabs>
          <w:tab w:pos="1866" w:val="left" w:leader="none"/>
          <w:tab w:pos="1867" w:val="left" w:leader="none"/>
        </w:tabs>
        <w:spacing w:line="240" w:lineRule="auto" w:before="0" w:after="0"/>
        <w:ind w:left="1866" w:right="0" w:hanging="566"/>
        <w:jc w:val="left"/>
        <w:rPr>
          <w:sz w:val="24"/>
        </w:rPr>
      </w:pPr>
      <w:r>
        <w:rPr>
          <w:sz w:val="24"/>
        </w:rPr>
        <w:t>stato finale dei</w:t>
      </w:r>
      <w:r>
        <w:rPr>
          <w:spacing w:val="-11"/>
          <w:sz w:val="24"/>
        </w:rPr>
        <w:t> </w:t>
      </w:r>
      <w:r>
        <w:rPr>
          <w:sz w:val="24"/>
        </w:rPr>
        <w:t>lavori;</w:t>
      </w:r>
    </w:p>
    <w:p>
      <w:pPr>
        <w:pStyle w:val="ListParagraph"/>
        <w:numPr>
          <w:ilvl w:val="0"/>
          <w:numId w:val="13"/>
        </w:numPr>
        <w:tabs>
          <w:tab w:pos="1867" w:val="left" w:leader="none"/>
        </w:tabs>
        <w:spacing w:line="240" w:lineRule="auto" w:before="0" w:after="0"/>
        <w:ind w:left="1866" w:right="1395" w:hanging="566"/>
        <w:jc w:val="both"/>
        <w:rPr>
          <w:sz w:val="22"/>
        </w:rPr>
      </w:pPr>
      <w:r>
        <w:rPr>
          <w:sz w:val="24"/>
        </w:rPr>
        <w:t>fatture accompagnate dalla documentazione comprovante l'avvenuto pagamento, coerentemente a quanto previsto dall'Allegato n. 6 al presente bando, nonché alla prevista tempistica di realizzazione del</w:t>
      </w:r>
      <w:r>
        <w:rPr>
          <w:spacing w:val="-9"/>
          <w:sz w:val="24"/>
        </w:rPr>
        <w:t> </w:t>
      </w:r>
      <w:r>
        <w:rPr>
          <w:sz w:val="24"/>
        </w:rPr>
        <w:t>PI;</w:t>
      </w:r>
    </w:p>
    <w:p>
      <w:pPr>
        <w:spacing w:after="0" w:line="240" w:lineRule="auto"/>
        <w:jc w:val="both"/>
        <w:rPr>
          <w:sz w:val="22"/>
        </w:rPr>
        <w:sectPr>
          <w:pgSz w:w="11910" w:h="16840"/>
          <w:pgMar w:header="286" w:footer="354" w:top="1260" w:bottom="540" w:left="140" w:right="20"/>
        </w:sectPr>
      </w:pPr>
    </w:p>
    <w:p>
      <w:pPr>
        <w:pStyle w:val="BodyText"/>
        <w:spacing w:before="5"/>
        <w:rPr>
          <w:sz w:val="20"/>
        </w:rPr>
      </w:pPr>
    </w:p>
    <w:p>
      <w:pPr>
        <w:pStyle w:val="ListParagraph"/>
        <w:numPr>
          <w:ilvl w:val="0"/>
          <w:numId w:val="13"/>
        </w:numPr>
        <w:tabs>
          <w:tab w:pos="1866" w:val="left" w:leader="none"/>
          <w:tab w:pos="1867" w:val="left" w:leader="none"/>
        </w:tabs>
        <w:spacing w:line="240" w:lineRule="auto" w:before="90" w:after="0"/>
        <w:ind w:left="1866" w:right="1398" w:hanging="566"/>
        <w:jc w:val="left"/>
        <w:rPr>
          <w:sz w:val="24"/>
        </w:rPr>
      </w:pPr>
      <w:r>
        <w:rPr>
          <w:sz w:val="24"/>
        </w:rPr>
        <w:t>verbale di regolare esecuzione delle opere nel caso di opere edili, in coerenza con la tempistica della domanda e di realizzazione del</w:t>
      </w:r>
      <w:r>
        <w:rPr>
          <w:spacing w:val="-19"/>
          <w:sz w:val="24"/>
        </w:rPr>
        <w:t> </w:t>
      </w:r>
      <w:r>
        <w:rPr>
          <w:sz w:val="24"/>
        </w:rPr>
        <w:t>PI;</w:t>
      </w:r>
    </w:p>
    <w:p>
      <w:pPr>
        <w:pStyle w:val="ListParagraph"/>
        <w:numPr>
          <w:ilvl w:val="0"/>
          <w:numId w:val="13"/>
        </w:numPr>
        <w:tabs>
          <w:tab w:pos="1867" w:val="left" w:leader="none"/>
        </w:tabs>
        <w:spacing w:line="240" w:lineRule="auto" w:before="0" w:after="0"/>
        <w:ind w:left="1866" w:right="1395" w:hanging="566"/>
        <w:jc w:val="both"/>
        <w:rPr>
          <w:sz w:val="24"/>
        </w:rPr>
      </w:pPr>
      <w:r>
        <w:rPr>
          <w:sz w:val="24"/>
        </w:rPr>
        <w:t>computi metrici analitici redatti sulla base dei quantitativi effettivamente realizzati, con l’applicazione dei prezzi approvati in sede preventiva. Nel caso di opere edili (es. scavi per interramento tubazioni, ecc.) non ispezionabili dovrà inoltre essere prodotta adeguata documentazione fotografica degli stati di avanzamento dei lavori, in assenza della quale non risulteranno ammissibili le relative</w:t>
      </w:r>
      <w:r>
        <w:rPr>
          <w:spacing w:val="40"/>
          <w:sz w:val="24"/>
        </w:rPr>
        <w:t> </w:t>
      </w:r>
      <w:r>
        <w:rPr>
          <w:sz w:val="24"/>
        </w:rPr>
        <w:t>spese;</w:t>
      </w:r>
    </w:p>
    <w:p>
      <w:pPr>
        <w:pStyle w:val="ListParagraph"/>
        <w:numPr>
          <w:ilvl w:val="0"/>
          <w:numId w:val="13"/>
        </w:numPr>
        <w:tabs>
          <w:tab w:pos="1866" w:val="left" w:leader="none"/>
          <w:tab w:pos="1867" w:val="left" w:leader="none"/>
        </w:tabs>
        <w:spacing w:line="240" w:lineRule="auto" w:before="0" w:after="0"/>
        <w:ind w:left="1866" w:right="0" w:hanging="566"/>
        <w:jc w:val="left"/>
        <w:rPr>
          <w:sz w:val="24"/>
        </w:rPr>
      </w:pPr>
      <w:r>
        <w:rPr>
          <w:sz w:val="24"/>
        </w:rPr>
        <w:t>copia integrale della DIA/SCIA/CILA/CIL presentata in</w:t>
      </w:r>
      <w:r>
        <w:rPr>
          <w:spacing w:val="-33"/>
          <w:sz w:val="24"/>
        </w:rPr>
        <w:t> </w:t>
      </w:r>
      <w:r>
        <w:rPr>
          <w:sz w:val="24"/>
        </w:rPr>
        <w:t>Comune;</w:t>
      </w:r>
    </w:p>
    <w:p>
      <w:pPr>
        <w:pStyle w:val="ListParagraph"/>
        <w:numPr>
          <w:ilvl w:val="0"/>
          <w:numId w:val="13"/>
        </w:numPr>
        <w:tabs>
          <w:tab w:pos="1867" w:val="left" w:leader="none"/>
        </w:tabs>
        <w:spacing w:line="240" w:lineRule="auto" w:before="0" w:after="0"/>
        <w:ind w:left="1866" w:right="1396" w:hanging="566"/>
        <w:jc w:val="both"/>
        <w:rPr>
          <w:sz w:val="24"/>
        </w:rPr>
      </w:pPr>
      <w:r>
        <w:rPr>
          <w:sz w:val="24"/>
        </w:rPr>
        <w:t>estremi del certificato di conformità edilizia e agibilità dell’opera finanziata ovvero della richiesta presentata al Comune competente qualora non si siano ancora perfezionati i termini per il rilascio anche nella forma del silenzio-assenso (per le opere che lo prevedono). Nel caso in cui sia stata presentata esclusivamente la richiesta, non appena perfezionato il procedimento (e comunque prima della liquidazione del contributo), dovrà essere presentato o il certificato di conformità o dichiarazione del progettista che attesta l’avvenuto decorso del termine per il silenzio assenso senza opposizione da parte del</w:t>
      </w:r>
      <w:r>
        <w:rPr>
          <w:spacing w:val="-20"/>
          <w:sz w:val="24"/>
        </w:rPr>
        <w:t> </w:t>
      </w:r>
      <w:r>
        <w:rPr>
          <w:sz w:val="24"/>
        </w:rPr>
        <w:t>Comune;</w:t>
      </w:r>
    </w:p>
    <w:p>
      <w:pPr>
        <w:pStyle w:val="BodyText"/>
        <w:spacing w:before="1"/>
        <w:ind w:left="1300"/>
      </w:pPr>
      <w:r>
        <w:rPr/>
        <w:t>per le opere in cemento:</w:t>
      </w:r>
    </w:p>
    <w:p>
      <w:pPr>
        <w:pStyle w:val="ListParagraph"/>
        <w:numPr>
          <w:ilvl w:val="0"/>
          <w:numId w:val="13"/>
        </w:numPr>
        <w:tabs>
          <w:tab w:pos="1866" w:val="left" w:leader="none"/>
          <w:tab w:pos="1867" w:val="left" w:leader="none"/>
        </w:tabs>
        <w:spacing w:line="240" w:lineRule="auto" w:before="0" w:after="0"/>
        <w:ind w:left="1866" w:right="0" w:hanging="566"/>
        <w:jc w:val="left"/>
        <w:rPr>
          <w:sz w:val="24"/>
        </w:rPr>
      </w:pPr>
      <w:r>
        <w:rPr>
          <w:sz w:val="24"/>
        </w:rPr>
        <w:t>collaudo</w:t>
      </w:r>
      <w:r>
        <w:rPr>
          <w:spacing w:val="-8"/>
          <w:sz w:val="24"/>
        </w:rPr>
        <w:t> </w:t>
      </w:r>
      <w:r>
        <w:rPr>
          <w:sz w:val="24"/>
        </w:rPr>
        <w:t>statico;</w:t>
      </w:r>
    </w:p>
    <w:p>
      <w:pPr>
        <w:pStyle w:val="ListParagraph"/>
        <w:numPr>
          <w:ilvl w:val="0"/>
          <w:numId w:val="13"/>
        </w:numPr>
        <w:tabs>
          <w:tab w:pos="1866" w:val="left" w:leader="none"/>
          <w:tab w:pos="1867" w:val="left" w:leader="none"/>
        </w:tabs>
        <w:spacing w:line="240" w:lineRule="auto" w:before="0" w:after="0"/>
        <w:ind w:left="1866" w:right="0" w:hanging="566"/>
        <w:jc w:val="left"/>
        <w:rPr>
          <w:sz w:val="24"/>
        </w:rPr>
      </w:pPr>
      <w:r>
        <w:rPr>
          <w:sz w:val="24"/>
        </w:rPr>
        <w:t>verbale di regolare esecuzione delle</w:t>
      </w:r>
      <w:r>
        <w:rPr>
          <w:spacing w:val="-14"/>
          <w:sz w:val="24"/>
        </w:rPr>
        <w:t> </w:t>
      </w:r>
      <w:r>
        <w:rPr>
          <w:sz w:val="24"/>
        </w:rPr>
        <w:t>opere;</w:t>
      </w:r>
    </w:p>
    <w:p>
      <w:pPr>
        <w:pStyle w:val="BodyText"/>
      </w:pPr>
    </w:p>
    <w:p>
      <w:pPr>
        <w:pStyle w:val="BodyText"/>
        <w:ind w:left="1866" w:right="1394"/>
        <w:jc w:val="both"/>
      </w:pPr>
      <w:r>
        <w:rPr/>
        <w:t>ed in generale ogni eventuale ulteriore documento necessario a comprovare la completa e corretta realizzazione del PI, (esempio: foto realizzate in corso d’opera delle parti non ispezionabili a collaudo, ecc.);</w:t>
      </w:r>
    </w:p>
    <w:p>
      <w:pPr>
        <w:pStyle w:val="ListParagraph"/>
        <w:numPr>
          <w:ilvl w:val="0"/>
          <w:numId w:val="13"/>
        </w:numPr>
        <w:tabs>
          <w:tab w:pos="1866" w:val="left" w:leader="none"/>
          <w:tab w:pos="1867" w:val="left" w:leader="none"/>
        </w:tabs>
        <w:spacing w:line="240" w:lineRule="auto" w:before="0" w:after="0"/>
        <w:ind w:left="1866" w:right="1395" w:hanging="566"/>
        <w:jc w:val="left"/>
        <w:rPr>
          <w:sz w:val="24"/>
        </w:rPr>
      </w:pPr>
      <w:r>
        <w:rPr>
          <w:sz w:val="24"/>
        </w:rPr>
        <w:t>estremi di tutte le ulteriori autorizzazioni rilasciate dall’Ente competente, individuate nella domanda di sostegno nell’ambito della dichiarazione del</w:t>
      </w:r>
      <w:r>
        <w:rPr>
          <w:spacing w:val="-23"/>
          <w:sz w:val="24"/>
        </w:rPr>
        <w:t> </w:t>
      </w:r>
      <w:r>
        <w:rPr>
          <w:sz w:val="24"/>
        </w:rPr>
        <w:t>progettista;</w:t>
      </w:r>
    </w:p>
    <w:p>
      <w:pPr>
        <w:pStyle w:val="ListParagraph"/>
        <w:numPr>
          <w:ilvl w:val="0"/>
          <w:numId w:val="13"/>
        </w:numPr>
        <w:tabs>
          <w:tab w:pos="1866" w:val="left" w:leader="none"/>
          <w:tab w:pos="1867" w:val="left" w:leader="none"/>
        </w:tabs>
        <w:spacing w:line="240" w:lineRule="auto" w:before="0" w:after="0"/>
        <w:ind w:left="1866" w:right="0" w:hanging="566"/>
        <w:jc w:val="left"/>
        <w:rPr>
          <w:sz w:val="24"/>
        </w:rPr>
      </w:pPr>
      <w:r>
        <w:rPr>
          <w:sz w:val="24"/>
        </w:rPr>
        <w:t>documentazione fotografica degli investimenti</w:t>
      </w:r>
      <w:r>
        <w:rPr>
          <w:spacing w:val="-2"/>
          <w:sz w:val="24"/>
        </w:rPr>
        <w:t> </w:t>
      </w:r>
      <w:r>
        <w:rPr>
          <w:sz w:val="24"/>
        </w:rPr>
        <w:t>realizzati.</w:t>
      </w:r>
    </w:p>
    <w:p>
      <w:pPr>
        <w:pStyle w:val="BodyText"/>
        <w:rPr>
          <w:sz w:val="26"/>
        </w:rPr>
      </w:pPr>
    </w:p>
    <w:p>
      <w:pPr>
        <w:pStyle w:val="BodyText"/>
        <w:spacing w:before="4"/>
        <w:rPr>
          <w:sz w:val="35"/>
        </w:rPr>
      </w:pPr>
    </w:p>
    <w:p>
      <w:pPr>
        <w:pStyle w:val="BodyText"/>
        <w:ind w:left="1300" w:right="1397"/>
        <w:jc w:val="both"/>
      </w:pPr>
      <w:r>
        <w:rPr/>
        <w:t>Le operazioni di istruttoria, controllo e liquidazione, la cui durata di norma è fissata in 60 giorni, sono gestite informaticamente tramite il Sistema Informativo AGREA (SIAG). La relativa documentazione prodotta verrà conservata nel fascicolo istruttorio di ogni domanda.</w:t>
      </w:r>
    </w:p>
    <w:p>
      <w:pPr>
        <w:pStyle w:val="BodyText"/>
        <w:spacing w:before="120"/>
        <w:ind w:left="1300" w:right="1396"/>
        <w:jc w:val="both"/>
      </w:pPr>
      <w:r>
        <w:rPr/>
        <w:t>AGREA o suo soggetto delegato, dopo aver esperito le verifiche finali relative alle opere finanziate sui beneficiari, procederà con propri atti formali ad assumere le decisioni di liquidazione e a trasmettere gli elenchi ad AGREA.</w:t>
      </w:r>
    </w:p>
    <w:p>
      <w:pPr>
        <w:pStyle w:val="BodyText"/>
        <w:spacing w:before="5"/>
        <w:rPr>
          <w:sz w:val="34"/>
        </w:rPr>
      </w:pPr>
    </w:p>
    <w:p>
      <w:pPr>
        <w:pStyle w:val="ListParagraph"/>
        <w:numPr>
          <w:ilvl w:val="1"/>
          <w:numId w:val="3"/>
        </w:numPr>
        <w:tabs>
          <w:tab w:pos="1867" w:val="left" w:leader="none"/>
        </w:tabs>
        <w:spacing w:line="240" w:lineRule="auto" w:before="0" w:after="0"/>
        <w:ind w:left="1559" w:right="0" w:hanging="283"/>
        <w:jc w:val="left"/>
        <w:rPr>
          <w:sz w:val="24"/>
        </w:rPr>
      </w:pPr>
      <w:r>
        <w:rPr>
          <w:w w:val="105"/>
          <w:sz w:val="24"/>
        </w:rPr>
        <w:t>Varianti</w:t>
      </w:r>
    </w:p>
    <w:p>
      <w:pPr>
        <w:pStyle w:val="BodyText"/>
        <w:ind w:left="1300"/>
      </w:pPr>
      <w:r>
        <w:rPr/>
        <w:t>E' ammessa una sola richiesta di variante da parte del beneficiario.</w:t>
      </w:r>
    </w:p>
    <w:p>
      <w:pPr>
        <w:pStyle w:val="BodyText"/>
        <w:ind w:left="1300" w:right="1397"/>
        <w:jc w:val="both"/>
      </w:pPr>
      <w:r>
        <w:rPr/>
        <w:t>Tale variante dovrà essere debitamente motivata e preventivamente richiesta. Il GAL potrà autorizzarla previa verifica della permanenza delle condizioni che avevano condotto alla concessione del contributo. Non sono oggetto di variante gli interventi relativi ad aspetti di dettaglio o soluzioni tecniche migliorative decise dal direttore dei lavori, purché contenute nell’ambito del 10% del valore complessivo della singola opera, al netto della voce spese tecniche.</w:t>
      </w:r>
    </w:p>
    <w:p>
      <w:pPr>
        <w:pStyle w:val="BodyText"/>
        <w:spacing w:before="120"/>
        <w:ind w:left="1300" w:right="1119"/>
      </w:pPr>
      <w:r>
        <w:rPr/>
        <w:t>Si precisa che la richiesta di variante dovrà essere presentata almeno 60 giorni prima della prevista data di conclusione del PI.</w:t>
      </w:r>
    </w:p>
    <w:p>
      <w:pPr>
        <w:pStyle w:val="BodyText"/>
        <w:spacing w:before="5"/>
        <w:rPr>
          <w:sz w:val="34"/>
        </w:rPr>
      </w:pPr>
    </w:p>
    <w:p>
      <w:pPr>
        <w:pStyle w:val="ListParagraph"/>
        <w:numPr>
          <w:ilvl w:val="1"/>
          <w:numId w:val="3"/>
        </w:numPr>
        <w:tabs>
          <w:tab w:pos="1867" w:val="left" w:leader="none"/>
        </w:tabs>
        <w:spacing w:line="240" w:lineRule="auto" w:before="0" w:after="0"/>
        <w:ind w:left="1559" w:right="0" w:hanging="283"/>
        <w:jc w:val="left"/>
        <w:rPr>
          <w:sz w:val="24"/>
        </w:rPr>
      </w:pPr>
      <w:r>
        <w:rPr>
          <w:w w:val="105"/>
          <w:sz w:val="24"/>
        </w:rPr>
        <w:t>Congruità della</w:t>
      </w:r>
      <w:r>
        <w:rPr>
          <w:spacing w:val="-17"/>
          <w:w w:val="105"/>
          <w:sz w:val="24"/>
        </w:rPr>
        <w:t> </w:t>
      </w:r>
      <w:r>
        <w:rPr>
          <w:w w:val="105"/>
          <w:sz w:val="24"/>
        </w:rPr>
        <w:t>spesa</w:t>
      </w:r>
    </w:p>
    <w:p>
      <w:pPr>
        <w:pStyle w:val="BodyText"/>
        <w:ind w:left="1300" w:right="1395"/>
        <w:jc w:val="both"/>
      </w:pPr>
      <w:r>
        <w:rPr/>
        <w:t>Per la verifica della congruità della spesa si fa riferimento al più recente prezzario della CCIAA DI BOLOGNA o, in subordine, in assenza delle voci pertinenti all'intervento, all’ELENCO REGIONALE DEI PREZZI DELLE OPERE PUBBLICHE DELLA REGIONE</w:t>
      </w:r>
    </w:p>
    <w:p>
      <w:pPr>
        <w:spacing w:after="0"/>
        <w:jc w:val="both"/>
        <w:sectPr>
          <w:pgSz w:w="11910" w:h="16840"/>
          <w:pgMar w:header="286" w:footer="354" w:top="1260" w:bottom="540" w:left="140" w:right="20"/>
        </w:sectPr>
      </w:pPr>
    </w:p>
    <w:p>
      <w:pPr>
        <w:pStyle w:val="BodyText"/>
        <w:spacing w:before="5"/>
        <w:rPr>
          <w:sz w:val="20"/>
        </w:rPr>
      </w:pPr>
    </w:p>
    <w:p>
      <w:pPr>
        <w:pStyle w:val="BodyText"/>
        <w:spacing w:before="90"/>
        <w:ind w:left="1300" w:right="1397"/>
        <w:jc w:val="both"/>
      </w:pPr>
      <w:r>
        <w:rPr/>
        <w:t>EMILIA-ROMAGNA approvato dalla Regione Emilia-Romagna nella sua più recente versione. Le risultanze del c.m.e costituiscono il tetto di spesa ammissibile a contributo per l’investimento considerato: in ogni caso la scelta dell’impresa affidataria dei lavori e/o di quella a cui è affidata la fornitura dei prefabbricati dovrà avvenire mediante l’acquisizione di almeno due offerte al fine di consentire valutazioni comparative da parte del richiedente. Il contributo sarà calcolato sulla base dell’importo risultante inferiore dalla comparazione tra quello del c.m.e. e quello dell’offerta economicamente più conveniente.</w:t>
      </w:r>
    </w:p>
    <w:p>
      <w:pPr>
        <w:pStyle w:val="BodyText"/>
        <w:ind w:left="1300" w:right="1395"/>
        <w:jc w:val="both"/>
      </w:pPr>
      <w:r>
        <w:rPr/>
        <w:t>Nel caso di acquisti di macchinari, strutture particolari, attrezzature ed impianti si dovranno allegare almeno tre preventivi di altrettante ditte fornitrici specializzate, con quadro di raffronto che giustifichi la scelta effettuata. Nel caso di utilizzo del metodo dei tre preventivi, le offerte devono essere comparabili.</w:t>
      </w:r>
    </w:p>
    <w:p>
      <w:pPr>
        <w:pStyle w:val="BodyText"/>
        <w:spacing w:before="1"/>
        <w:ind w:left="1300" w:right="1397"/>
        <w:jc w:val="both"/>
      </w:pPr>
      <w:r>
        <w:rPr/>
        <w:t>In caso di progetti complessi (es. macchinari o attrezzature o servizi specialistici innovativi non ancora diffusi sul mercato o che necessitano di adattamenti specialistici) nei quali non è utilizzabile il confronto tra diverse offerte, la ragionevolezza dei costi potrà essere dimostrata attraverso una relazione tecnica predisposta e sottoscritta da uno specialista del settore.</w:t>
      </w:r>
    </w:p>
    <w:p>
      <w:pPr>
        <w:pStyle w:val="BodyText"/>
        <w:spacing w:before="9"/>
        <w:rPr>
          <w:sz w:val="20"/>
        </w:rPr>
      </w:pPr>
    </w:p>
    <w:p>
      <w:pPr>
        <w:pStyle w:val="BodyText"/>
        <w:spacing w:before="1"/>
        <w:ind w:left="1300" w:right="1397"/>
        <w:jc w:val="both"/>
      </w:pPr>
      <w:r>
        <w:rPr/>
        <w:t>L’utilizzo di un solo preventivo può altresì ricorrere nel caso di elementi di completamento/implementazione di impianti preesistenti, facendo ricorso al medesimo fornitore.</w:t>
      </w:r>
    </w:p>
    <w:p>
      <w:pPr>
        <w:pStyle w:val="BodyText"/>
        <w:ind w:left="1300" w:right="1394"/>
        <w:jc w:val="both"/>
      </w:pPr>
      <w:r>
        <w:rPr/>
        <w:t>È data facoltà di determinare la congruità della spesa in base a tre preventivi anziché  mediante presentazione di computo metrico anche in caso di interventi connotati da elevata complessità/specificità - riferibili alle seguenti categorie: impianti elettrici e</w:t>
      </w:r>
      <w:r>
        <w:rPr>
          <w:spacing w:val="-2"/>
        </w:rPr>
        <w:t> </w:t>
      </w:r>
      <w:r>
        <w:rPr/>
        <w:t>termici.</w:t>
      </w:r>
    </w:p>
    <w:p>
      <w:pPr>
        <w:pStyle w:val="BodyText"/>
        <w:spacing w:before="120"/>
        <w:ind w:left="1300" w:right="1395"/>
        <w:jc w:val="both"/>
      </w:pPr>
      <w:r>
        <w:rPr/>
        <w:t>Anche per gli investimenti immateriali (introduzione dell’e-commerce, altri servizi finalizzati al potenziamento dell’attività commerciale dell’impresa, certificazioni), al fine di poter valutare la ragionevolezza dei costi, per la scelta del soggetto cui affidare l’incarico, in base non solo all’aspetto economico, ma anche alla qualità del piano di lavoro e all’affidabilità del fornitore, è necessario che vengano presentate tre differenti offerte. Le suddette tre offerte devono contenere, ove pertinenti, una serie di informazioni puntuali sul fornitore (elenco  delle attività eseguite, curriculum delle pertinenti figure professionali della struttura o in collaborazione esterna, sulla modalità di esecuzione del progetto (piano di lavoro, figure professionali da utilizzare, tempi di realizzazione) e sui costi</w:t>
      </w:r>
      <w:r>
        <w:rPr>
          <w:spacing w:val="-5"/>
        </w:rPr>
        <w:t> </w:t>
      </w:r>
      <w:r>
        <w:rPr/>
        <w:t>previsti.</w:t>
      </w:r>
    </w:p>
    <w:p>
      <w:pPr>
        <w:pStyle w:val="BodyText"/>
        <w:spacing w:before="120"/>
        <w:ind w:left="1300" w:right="1396"/>
        <w:jc w:val="both"/>
      </w:pPr>
      <w:r>
        <w:rPr/>
        <w:t>Per le opere edilizie, da intendere comprensive di tutte le attività finalizzate alla realizzazione delle opere medesime (quali, ad esempio, quelle preliminari di scavo o movimentazione terra) non verranno riconosciute come spese ammissibili le prestazioni volontarie aziendali di manodopera.</w:t>
      </w:r>
    </w:p>
    <w:p>
      <w:pPr>
        <w:pStyle w:val="BodyText"/>
        <w:spacing w:before="5"/>
        <w:rPr>
          <w:sz w:val="34"/>
        </w:rPr>
      </w:pPr>
    </w:p>
    <w:p>
      <w:pPr>
        <w:pStyle w:val="ListParagraph"/>
        <w:numPr>
          <w:ilvl w:val="1"/>
          <w:numId w:val="3"/>
        </w:numPr>
        <w:tabs>
          <w:tab w:pos="1867" w:val="left" w:leader="none"/>
        </w:tabs>
        <w:spacing w:line="240" w:lineRule="auto" w:before="0" w:after="0"/>
        <w:ind w:left="1559" w:right="0" w:hanging="283"/>
        <w:jc w:val="both"/>
        <w:rPr>
          <w:sz w:val="24"/>
        </w:rPr>
      </w:pPr>
      <w:r>
        <w:rPr>
          <w:sz w:val="24"/>
        </w:rPr>
        <w:t>Erogazione del</w:t>
      </w:r>
      <w:r>
        <w:rPr>
          <w:spacing w:val="-7"/>
          <w:sz w:val="24"/>
        </w:rPr>
        <w:t> </w:t>
      </w:r>
      <w:r>
        <w:rPr>
          <w:sz w:val="24"/>
        </w:rPr>
        <w:t>contributo</w:t>
      </w:r>
    </w:p>
    <w:p>
      <w:pPr>
        <w:pStyle w:val="BodyText"/>
        <w:ind w:left="1300" w:right="1397"/>
        <w:jc w:val="both"/>
      </w:pPr>
      <w:r>
        <w:rPr/>
        <w:t>Il contributo sarà erogabile successivamente all'avvenuto accertamento della completa e corretta attuazione del PI.</w:t>
      </w:r>
    </w:p>
    <w:p>
      <w:pPr>
        <w:pStyle w:val="BodyText"/>
        <w:spacing w:before="120"/>
        <w:ind w:left="1300" w:right="1401"/>
        <w:jc w:val="both"/>
      </w:pPr>
      <w:r>
        <w:rPr/>
        <w:t>Un anticipo pari al 50% del contributo spettante potrà essere richiesto successivamente alla concessione del sostegno.</w:t>
      </w:r>
    </w:p>
    <w:p>
      <w:pPr>
        <w:pStyle w:val="BodyText"/>
        <w:spacing w:before="120"/>
        <w:ind w:left="1300" w:right="1396"/>
        <w:jc w:val="both"/>
      </w:pPr>
      <w:r>
        <w:rPr/>
        <w:t>Il pagamento è subordinato a presentazione di apposita ed idonea garanzia fidejussoria bancaria o assicurativa, emessa a favore di AGREA da parte di Enti Autorizzati. La garanzia deve essere rilasciata per un importo pari al 100% dell’importo anticipato e dovrà avere efficacia fino a quando non sia rilasciata apposita autorizzazione da parte dell'Organismo Pagatore allo svincolo.</w:t>
      </w:r>
    </w:p>
    <w:p>
      <w:pPr>
        <w:pStyle w:val="BodyText"/>
        <w:spacing w:before="104"/>
        <w:ind w:left="1300" w:right="1397"/>
        <w:jc w:val="both"/>
      </w:pPr>
      <w:r>
        <w:rPr/>
        <w:t>La garanzia fideiussoria deve essere rilasciata conformemente allo schema predisposto da AGREA e completata dalla conferma di validità richiesta dall’Ente competente alla Direzione Generale dell’Istituto garante.</w:t>
      </w:r>
    </w:p>
    <w:p>
      <w:pPr>
        <w:pStyle w:val="BodyText"/>
        <w:spacing w:before="117"/>
        <w:ind w:left="1300"/>
        <w:jc w:val="both"/>
      </w:pPr>
      <w:r>
        <w:rPr/>
        <w:t>Lo schema predisposto da AGREA è scaricabile nella versione aggiornata nell’apposita</w:t>
      </w:r>
    </w:p>
    <w:p>
      <w:pPr>
        <w:spacing w:after="0"/>
        <w:jc w:val="both"/>
        <w:sectPr>
          <w:pgSz w:w="11910" w:h="16840"/>
          <w:pgMar w:header="286" w:footer="354" w:top="1260" w:bottom="540" w:left="140" w:right="20"/>
        </w:sectPr>
      </w:pPr>
    </w:p>
    <w:p>
      <w:pPr>
        <w:pStyle w:val="BodyText"/>
        <w:spacing w:before="5"/>
        <w:rPr>
          <w:sz w:val="20"/>
        </w:rPr>
      </w:pPr>
    </w:p>
    <w:p>
      <w:pPr>
        <w:pStyle w:val="BodyText"/>
        <w:spacing w:before="90"/>
        <w:ind w:left="1300" w:right="1119"/>
      </w:pPr>
      <w:r>
        <w:rPr/>
        <w:t>sezione dedicata alla modulistica nel sito internet di AGREA </w:t>
      </w:r>
      <w:r>
        <w:rPr>
          <w:color w:val="0000FF"/>
          <w:u w:val="single" w:color="0000FF"/>
        </w:rPr>
        <w:t>(</w:t>
      </w:r>
      <w:hyperlink r:id="rId13">
        <w:r>
          <w:rPr>
            <w:color w:val="0000FF"/>
            <w:u w:val="single" w:color="0000FF"/>
          </w:rPr>
          <w:t>ht</w:t>
        </w:r>
        <w:r>
          <w:rPr/>
          <w:t>t</w:t>
        </w:r>
        <w:r>
          <w:rPr>
            <w:color w:val="0000FF"/>
            <w:u w:val="single" w:color="0000FF"/>
          </w:rPr>
          <w:t>p://agrea.regione.emilia-</w:t>
        </w:r>
      </w:hyperlink>
      <w:r>
        <w:rPr>
          <w:color w:val="0000FF"/>
        </w:rPr>
        <w:t> </w:t>
      </w:r>
      <w:r>
        <w:rPr/>
        <w:t>romagna.it).</w:t>
      </w:r>
    </w:p>
    <w:p>
      <w:pPr>
        <w:pStyle w:val="BodyText"/>
        <w:spacing w:before="120"/>
        <w:ind w:left="1300" w:right="1119"/>
      </w:pPr>
      <w:r>
        <w:rPr/>
        <w:t>La presentazione di schemi difformi, incluse eventuali versioni obsolete, può causare la restituzione della garanzia con pregiudizio dell’erogazione degli aiuti.</w:t>
      </w:r>
    </w:p>
    <w:p>
      <w:pPr>
        <w:pStyle w:val="BodyText"/>
        <w:spacing w:before="120"/>
        <w:ind w:left="1300" w:right="1119"/>
      </w:pPr>
      <w:r>
        <w:rPr/>
        <w:t>L’Ente competente cui è affidata la gestione dell’istanza dovrà provvedere a trasmettere ad AGREA l’originale del contratto di fidejussione corredato dalla conferma di validità.</w:t>
      </w:r>
    </w:p>
    <w:p>
      <w:pPr>
        <w:pStyle w:val="BodyText"/>
        <w:spacing w:before="10"/>
        <w:rPr>
          <w:sz w:val="34"/>
        </w:rPr>
      </w:pPr>
    </w:p>
    <w:p>
      <w:pPr>
        <w:pStyle w:val="ListParagraph"/>
        <w:numPr>
          <w:ilvl w:val="0"/>
          <w:numId w:val="3"/>
        </w:numPr>
        <w:tabs>
          <w:tab w:pos="1701" w:val="left" w:leader="none"/>
        </w:tabs>
        <w:spacing w:line="274" w:lineRule="exact" w:before="0" w:after="0"/>
        <w:ind w:left="1700" w:right="0" w:hanging="424"/>
        <w:jc w:val="left"/>
        <w:rPr>
          <w:sz w:val="24"/>
        </w:rPr>
      </w:pPr>
      <w:r>
        <w:rPr>
          <w:w w:val="110"/>
          <w:sz w:val="24"/>
        </w:rPr>
        <w:t>Controlli</w:t>
      </w:r>
    </w:p>
    <w:p>
      <w:pPr>
        <w:pStyle w:val="BodyText"/>
        <w:ind w:left="1300" w:right="1452"/>
      </w:pPr>
      <w:r>
        <w:rPr/>
        <w:t>IL GAL deve effettuare sui beneficiari i controlli di ammissibilità delle domande di sostegno e sulle dichiarazioni sostitutive di certificazioni e di atto notorio ad esse</w:t>
      </w:r>
      <w:r>
        <w:rPr>
          <w:spacing w:val="-22"/>
        </w:rPr>
        <w:t> </w:t>
      </w:r>
      <w:r>
        <w:rPr/>
        <w:t>allegate.</w:t>
      </w:r>
    </w:p>
    <w:p>
      <w:pPr>
        <w:pStyle w:val="BodyText"/>
        <w:ind w:left="1300" w:right="1369"/>
      </w:pPr>
      <w:r>
        <w:rPr/>
        <w:t>Il GAL effettuerà il controllo dell'ammissibilità delle domande e della loro conformità al PSR e alle norme comunitarie e nazionali, nonché la selezione in base ai criteri di priorità.</w:t>
      </w:r>
    </w:p>
    <w:p>
      <w:pPr>
        <w:pStyle w:val="BodyText"/>
        <w:ind w:left="1300" w:right="1395"/>
        <w:jc w:val="both"/>
      </w:pPr>
      <w:r>
        <w:rPr/>
        <w:t>AGREA effettuerà i controlli amministrativi e in loco previsti sulle domande di pagamento ed i controlli post-pagamento sugli impegni assunti e i vincoli prescritti dal tipo di operazione, anche eventualmente mediante delega di funzioni.</w:t>
      </w:r>
    </w:p>
    <w:p>
      <w:pPr>
        <w:pStyle w:val="BodyText"/>
        <w:ind w:left="1300" w:right="1400"/>
        <w:jc w:val="both"/>
      </w:pPr>
      <w:r>
        <w:rPr/>
        <w:t>Tutti i controlli in fase di ammissibilità, pagamento e post-pagamento saranno effettuati secondo la disciplina di cui al Reg. (UE) n. 809/2014, nonché di ogni altra normativa comunitaria in materia e delle disposizioni di AGREA.</w:t>
      </w:r>
    </w:p>
    <w:p>
      <w:pPr>
        <w:pStyle w:val="BodyText"/>
        <w:spacing w:before="3"/>
      </w:pPr>
    </w:p>
    <w:p>
      <w:pPr>
        <w:pStyle w:val="ListParagraph"/>
        <w:numPr>
          <w:ilvl w:val="0"/>
          <w:numId w:val="3"/>
        </w:numPr>
        <w:tabs>
          <w:tab w:pos="1701" w:val="left" w:leader="none"/>
        </w:tabs>
        <w:spacing w:line="274" w:lineRule="exact" w:before="0" w:after="0"/>
        <w:ind w:left="1700" w:right="0" w:hanging="424"/>
        <w:jc w:val="left"/>
        <w:rPr>
          <w:sz w:val="24"/>
        </w:rPr>
      </w:pPr>
      <w:r>
        <w:rPr>
          <w:w w:val="105"/>
          <w:sz w:val="24"/>
        </w:rPr>
        <w:t>Vincoli di</w:t>
      </w:r>
      <w:r>
        <w:rPr>
          <w:spacing w:val="-14"/>
          <w:w w:val="105"/>
          <w:sz w:val="24"/>
        </w:rPr>
        <w:t> </w:t>
      </w:r>
      <w:r>
        <w:rPr>
          <w:w w:val="105"/>
          <w:sz w:val="24"/>
        </w:rPr>
        <w:t>destinazione</w:t>
      </w:r>
    </w:p>
    <w:p>
      <w:pPr>
        <w:pStyle w:val="BodyText"/>
        <w:ind w:left="1300" w:right="1397"/>
        <w:jc w:val="both"/>
      </w:pPr>
      <w:r>
        <w:rPr/>
        <w:t>I beni acquistati e le opere realizzate relativamente ai quali sono state sostenute spese connesse all'attuazione del PI sono soggetti a vincolo di destinazione, così come disposto dall'art. 19 della L.R. n. 15/1997 e per quanto compatibile con l’art. 71 del Reg. (UE) 1303/2013.</w:t>
      </w:r>
    </w:p>
    <w:p>
      <w:pPr>
        <w:pStyle w:val="BodyText"/>
        <w:spacing w:before="7"/>
        <w:rPr>
          <w:sz w:val="34"/>
        </w:rPr>
      </w:pPr>
    </w:p>
    <w:p>
      <w:pPr>
        <w:pStyle w:val="ListParagraph"/>
        <w:numPr>
          <w:ilvl w:val="0"/>
          <w:numId w:val="3"/>
        </w:numPr>
        <w:tabs>
          <w:tab w:pos="1761" w:val="left" w:leader="none"/>
        </w:tabs>
        <w:spacing w:line="274" w:lineRule="exact" w:before="0" w:after="0"/>
        <w:ind w:left="1760" w:right="0" w:hanging="484"/>
        <w:jc w:val="left"/>
        <w:rPr>
          <w:sz w:val="24"/>
        </w:rPr>
      </w:pPr>
      <w:r>
        <w:rPr>
          <w:w w:val="105"/>
          <w:sz w:val="24"/>
        </w:rPr>
        <w:t>Riduzioni del sostegno, revoche e</w:t>
      </w:r>
      <w:r>
        <w:rPr>
          <w:spacing w:val="-30"/>
          <w:w w:val="105"/>
          <w:sz w:val="24"/>
        </w:rPr>
        <w:t> </w:t>
      </w:r>
      <w:r>
        <w:rPr>
          <w:w w:val="105"/>
          <w:sz w:val="24"/>
        </w:rPr>
        <w:t>sanzioni</w:t>
      </w:r>
    </w:p>
    <w:p>
      <w:pPr>
        <w:pStyle w:val="ListParagraph"/>
        <w:numPr>
          <w:ilvl w:val="1"/>
          <w:numId w:val="3"/>
        </w:numPr>
        <w:tabs>
          <w:tab w:pos="1867" w:val="left" w:leader="none"/>
        </w:tabs>
        <w:spacing w:line="274" w:lineRule="exact" w:before="0" w:after="0"/>
        <w:ind w:left="1866" w:right="0" w:hanging="590"/>
        <w:jc w:val="left"/>
        <w:rPr>
          <w:sz w:val="24"/>
        </w:rPr>
      </w:pPr>
      <w:r>
        <w:rPr>
          <w:sz w:val="24"/>
        </w:rPr>
        <w:t>Riduzioni</w:t>
      </w:r>
    </w:p>
    <w:p>
      <w:pPr>
        <w:pStyle w:val="BodyText"/>
        <w:ind w:left="1300" w:right="1396"/>
        <w:jc w:val="both"/>
      </w:pPr>
      <w:r>
        <w:rPr/>
        <w:t>In attuazione delle disposizioni del Reg. (UE) n. 640/2014 in ordine alle riduzioni/esclusioni connesse alle violazioni di impegni secondo il livello di gravità, entità e durata, qualora in sede di controllo venga rilevato il mancato rispetto di uno o più impegni e/o vincoli connessi alla concessione degli aiuti di cui al presente bando, le percentuali di riduzione del sostegno da applicare sono riportate nell'Allegato n. 7 al presente</w:t>
      </w:r>
      <w:r>
        <w:rPr>
          <w:spacing w:val="-5"/>
        </w:rPr>
        <w:t> </w:t>
      </w:r>
      <w:r>
        <w:rPr/>
        <w:t>bando.</w:t>
      </w:r>
    </w:p>
    <w:p>
      <w:pPr>
        <w:pStyle w:val="BodyText"/>
        <w:spacing w:before="121"/>
        <w:ind w:left="1300" w:right="1397"/>
        <w:jc w:val="both"/>
      </w:pPr>
      <w:r>
        <w:rPr/>
        <w:t>In sede di liquidazione a saldo del contributo sarà applicata una sanzione pari all’1% del contributo concesso a saldo per ogni giorno lavorativo di ritardo nella conclusione del PI e/o della protocollazione su SIAG della domanda di pagamento a saldo fino ad un massimo di 25 giorni di calendario, oltre tale termine si procederà alla revoca del contributo.</w:t>
      </w:r>
    </w:p>
    <w:p>
      <w:pPr>
        <w:pStyle w:val="BodyText"/>
        <w:spacing w:before="8"/>
        <w:rPr>
          <w:sz w:val="26"/>
        </w:rPr>
      </w:pPr>
    </w:p>
    <w:p>
      <w:pPr>
        <w:pStyle w:val="ListParagraph"/>
        <w:numPr>
          <w:ilvl w:val="1"/>
          <w:numId w:val="3"/>
        </w:numPr>
        <w:tabs>
          <w:tab w:pos="1867" w:val="left" w:leader="none"/>
        </w:tabs>
        <w:spacing w:line="240" w:lineRule="auto" w:before="0" w:after="0"/>
        <w:ind w:left="1866" w:right="0" w:hanging="590"/>
        <w:jc w:val="left"/>
        <w:rPr>
          <w:sz w:val="24"/>
        </w:rPr>
      </w:pPr>
      <w:r>
        <w:rPr>
          <w:sz w:val="24"/>
        </w:rPr>
        <w:t>Revoche e</w:t>
      </w:r>
      <w:r>
        <w:rPr>
          <w:spacing w:val="-9"/>
          <w:sz w:val="24"/>
        </w:rPr>
        <w:t> </w:t>
      </w:r>
      <w:r>
        <w:rPr>
          <w:sz w:val="24"/>
        </w:rPr>
        <w:t>sanzioni</w:t>
      </w:r>
    </w:p>
    <w:p>
      <w:pPr>
        <w:pStyle w:val="BodyText"/>
        <w:ind w:left="1300" w:right="1119"/>
      </w:pPr>
      <w:r>
        <w:rPr/>
        <w:t>I contributi concessi, anche se già erogati, sono revocati in toto o in parte, a seconda della pertinenza dell’irregolarità, qualora il soggetto beneficiario:</w:t>
      </w:r>
    </w:p>
    <w:p>
      <w:pPr>
        <w:pStyle w:val="ListParagraph"/>
        <w:numPr>
          <w:ilvl w:val="0"/>
          <w:numId w:val="14"/>
        </w:numPr>
        <w:tabs>
          <w:tab w:pos="1867" w:val="left" w:leader="none"/>
        </w:tabs>
        <w:spacing w:line="240" w:lineRule="auto" w:before="0" w:after="0"/>
        <w:ind w:left="1866" w:right="1399" w:hanging="566"/>
        <w:jc w:val="both"/>
        <w:rPr>
          <w:sz w:val="24"/>
        </w:rPr>
      </w:pPr>
      <w:r>
        <w:rPr>
          <w:sz w:val="24"/>
        </w:rPr>
        <w:t>non realizzi gli interventi entro i termini stabiliti, fatta salva l’applicazione delle riduzioni di cui al paragrafo 16.1 per il ritardo di 25 giorni di calendario nella protocollazione su SIAG della domanda di pagamento a</w:t>
      </w:r>
      <w:r>
        <w:rPr>
          <w:spacing w:val="-23"/>
          <w:sz w:val="24"/>
        </w:rPr>
        <w:t> </w:t>
      </w:r>
      <w:r>
        <w:rPr>
          <w:sz w:val="24"/>
        </w:rPr>
        <w:t>saldo;</w:t>
      </w:r>
    </w:p>
    <w:p>
      <w:pPr>
        <w:pStyle w:val="ListParagraph"/>
        <w:numPr>
          <w:ilvl w:val="0"/>
          <w:numId w:val="14"/>
        </w:numPr>
        <w:tabs>
          <w:tab w:pos="1866" w:val="left" w:leader="none"/>
          <w:tab w:pos="1867" w:val="left" w:leader="none"/>
        </w:tabs>
        <w:spacing w:line="240" w:lineRule="auto" w:before="0" w:after="0"/>
        <w:ind w:left="1866" w:right="1398" w:hanging="566"/>
        <w:jc w:val="left"/>
        <w:rPr>
          <w:sz w:val="24"/>
        </w:rPr>
      </w:pPr>
      <w:r>
        <w:rPr>
          <w:sz w:val="24"/>
        </w:rPr>
        <w:t>non rispetti gli obblighi e i vincoli imposti dal presente bando, fatto salvo quanto previsto dal precedente punto e dall’Allegato n. 6 al presente</w:t>
      </w:r>
      <w:r>
        <w:rPr>
          <w:spacing w:val="-20"/>
          <w:sz w:val="24"/>
        </w:rPr>
        <w:t> </w:t>
      </w:r>
      <w:r>
        <w:rPr>
          <w:sz w:val="24"/>
        </w:rPr>
        <w:t>bando;</w:t>
      </w:r>
    </w:p>
    <w:p>
      <w:pPr>
        <w:pStyle w:val="ListParagraph"/>
        <w:numPr>
          <w:ilvl w:val="0"/>
          <w:numId w:val="14"/>
        </w:numPr>
        <w:tabs>
          <w:tab w:pos="1866" w:val="left" w:leader="none"/>
          <w:tab w:pos="1867" w:val="left" w:leader="none"/>
        </w:tabs>
        <w:spacing w:line="240" w:lineRule="auto" w:before="0" w:after="0"/>
        <w:ind w:left="1866" w:right="0" w:hanging="566"/>
        <w:jc w:val="left"/>
        <w:rPr>
          <w:sz w:val="24"/>
        </w:rPr>
      </w:pPr>
      <w:r>
        <w:rPr>
          <w:sz w:val="24"/>
        </w:rPr>
        <w:t>fornisca indicazioni non veritiere tali da indurre l'Amministrazione in grave</w:t>
      </w:r>
      <w:r>
        <w:rPr>
          <w:spacing w:val="-28"/>
          <w:sz w:val="24"/>
        </w:rPr>
        <w:t> </w:t>
      </w:r>
      <w:r>
        <w:rPr>
          <w:sz w:val="24"/>
        </w:rPr>
        <w:t>errore;</w:t>
      </w:r>
    </w:p>
    <w:p>
      <w:pPr>
        <w:pStyle w:val="ListParagraph"/>
        <w:numPr>
          <w:ilvl w:val="0"/>
          <w:numId w:val="14"/>
        </w:numPr>
        <w:tabs>
          <w:tab w:pos="1866" w:val="left" w:leader="none"/>
          <w:tab w:pos="1867" w:val="left" w:leader="none"/>
        </w:tabs>
        <w:spacing w:line="240" w:lineRule="auto" w:before="0" w:after="0"/>
        <w:ind w:left="1866" w:right="0" w:hanging="566"/>
        <w:jc w:val="left"/>
        <w:rPr>
          <w:sz w:val="24"/>
        </w:rPr>
      </w:pPr>
      <w:r>
        <w:rPr>
          <w:sz w:val="24"/>
        </w:rPr>
        <w:t>realizzi opere difformi da quelle</w:t>
      </w:r>
      <w:r>
        <w:rPr>
          <w:spacing w:val="-11"/>
          <w:sz w:val="24"/>
        </w:rPr>
        <w:t> </w:t>
      </w:r>
      <w:r>
        <w:rPr>
          <w:sz w:val="24"/>
        </w:rPr>
        <w:t>autorizzate;</w:t>
      </w:r>
    </w:p>
    <w:p>
      <w:pPr>
        <w:pStyle w:val="ListParagraph"/>
        <w:numPr>
          <w:ilvl w:val="0"/>
          <w:numId w:val="14"/>
        </w:numPr>
        <w:tabs>
          <w:tab w:pos="1866" w:val="left" w:leader="none"/>
          <w:tab w:pos="1867" w:val="left" w:leader="none"/>
        </w:tabs>
        <w:spacing w:line="240" w:lineRule="auto" w:before="0" w:after="0"/>
        <w:ind w:left="1866" w:right="1398" w:hanging="566"/>
        <w:jc w:val="left"/>
        <w:rPr>
          <w:sz w:val="24"/>
        </w:rPr>
      </w:pPr>
      <w:r>
        <w:rPr>
          <w:sz w:val="24"/>
        </w:rPr>
        <w:t>non ottemperi a specifiche prescrizioni previste nel presente bando e nei singoli atti di concessione;</w:t>
      </w:r>
    </w:p>
    <w:p>
      <w:pPr>
        <w:pStyle w:val="ListParagraph"/>
        <w:numPr>
          <w:ilvl w:val="0"/>
          <w:numId w:val="14"/>
        </w:numPr>
        <w:tabs>
          <w:tab w:pos="1867" w:val="left" w:leader="none"/>
        </w:tabs>
        <w:spacing w:line="240" w:lineRule="auto" w:before="0" w:after="0"/>
        <w:ind w:left="1866" w:right="0" w:hanging="566"/>
        <w:jc w:val="both"/>
        <w:rPr>
          <w:sz w:val="24"/>
        </w:rPr>
      </w:pPr>
      <w:r>
        <w:rPr>
          <w:sz w:val="24"/>
        </w:rPr>
        <w:t>non raggiunga gli obiettivi in relazione ai quali i contributi sono stati</w:t>
      </w:r>
      <w:r>
        <w:rPr>
          <w:spacing w:val="-16"/>
          <w:sz w:val="24"/>
        </w:rPr>
        <w:t> </w:t>
      </w:r>
      <w:r>
        <w:rPr>
          <w:sz w:val="24"/>
        </w:rPr>
        <w:t>concessi.</w:t>
      </w:r>
    </w:p>
    <w:p>
      <w:pPr>
        <w:spacing w:after="0" w:line="240" w:lineRule="auto"/>
        <w:jc w:val="both"/>
        <w:rPr>
          <w:sz w:val="24"/>
        </w:rPr>
        <w:sectPr>
          <w:pgSz w:w="11910" w:h="16840"/>
          <w:pgMar w:header="286" w:footer="354" w:top="1260" w:bottom="540" w:left="140" w:right="20"/>
        </w:sectPr>
      </w:pPr>
    </w:p>
    <w:p>
      <w:pPr>
        <w:pStyle w:val="BodyText"/>
        <w:spacing w:before="5"/>
        <w:rPr>
          <w:sz w:val="20"/>
        </w:rPr>
      </w:pPr>
    </w:p>
    <w:p>
      <w:pPr>
        <w:pStyle w:val="BodyText"/>
        <w:spacing w:before="90"/>
        <w:ind w:left="1300" w:right="1397"/>
        <w:jc w:val="both"/>
      </w:pPr>
      <w:r>
        <w:rPr/>
        <w:t>La revoca del contributo comporta l'obbligo della restituzione delle somme percepite, con interesse calcolato a tasso legale, maggiorato di quattro punti a titolo di sanzione amministrativa, nonché l'esclusione fino ad anni cinque da ogni agevolazione in materia di agricoltura, ai sensi dell'art.18, comma 3, L.R. 15/1997.</w:t>
      </w:r>
    </w:p>
    <w:p>
      <w:pPr>
        <w:pStyle w:val="BodyText"/>
        <w:spacing w:before="120"/>
        <w:ind w:left="1300"/>
        <w:jc w:val="both"/>
      </w:pPr>
      <w:r>
        <w:rPr/>
        <w:t>Nell'atto formale di revoca verrà fissata la durata dell'esclusione dalle agevolazioni.</w:t>
      </w:r>
    </w:p>
    <w:p>
      <w:pPr>
        <w:pStyle w:val="BodyText"/>
        <w:spacing w:before="120"/>
        <w:ind w:left="1300" w:right="1398"/>
        <w:jc w:val="both"/>
      </w:pPr>
      <w:r>
        <w:rPr/>
        <w:t>Per le difformità riscontrate in relazione alle spese riconoscibili in sede di verifica della domanda di pagamento, si applicano inoltre le sanzioni previste dall’art. 63 del Reg. (UE) n. 809/2014</w:t>
      </w:r>
    </w:p>
    <w:p>
      <w:pPr>
        <w:pStyle w:val="BodyText"/>
        <w:spacing w:before="120"/>
        <w:ind w:left="1300" w:right="1399"/>
        <w:jc w:val="both"/>
      </w:pPr>
      <w:r>
        <w:rPr/>
        <w:t>Le riduzioni di cui al punto 16.1 si calcolano all’importo risultante dopo l’applicazione di ogni altra riduzione e</w:t>
      </w:r>
      <w:r>
        <w:rPr>
          <w:spacing w:val="0"/>
        </w:rPr>
        <w:t> </w:t>
      </w:r>
      <w:r>
        <w:rPr/>
        <w:t>sanzione.</w:t>
      </w:r>
    </w:p>
    <w:p>
      <w:pPr>
        <w:pStyle w:val="BodyText"/>
        <w:spacing w:before="5"/>
      </w:pPr>
    </w:p>
    <w:p>
      <w:pPr>
        <w:pStyle w:val="ListParagraph"/>
        <w:numPr>
          <w:ilvl w:val="0"/>
          <w:numId w:val="3"/>
        </w:numPr>
        <w:tabs>
          <w:tab w:pos="1701" w:val="left" w:leader="none"/>
        </w:tabs>
        <w:spacing w:line="274" w:lineRule="exact" w:before="0" w:after="0"/>
        <w:ind w:left="1700" w:right="0" w:hanging="424"/>
        <w:jc w:val="both"/>
        <w:rPr>
          <w:sz w:val="24"/>
        </w:rPr>
      </w:pPr>
      <w:r>
        <w:rPr>
          <w:w w:val="105"/>
          <w:sz w:val="24"/>
        </w:rPr>
        <w:t>Obblighi</w:t>
      </w:r>
      <w:r>
        <w:rPr>
          <w:spacing w:val="-8"/>
          <w:w w:val="105"/>
          <w:sz w:val="24"/>
        </w:rPr>
        <w:t> </w:t>
      </w:r>
      <w:r>
        <w:rPr>
          <w:w w:val="105"/>
          <w:sz w:val="24"/>
        </w:rPr>
        <w:t>informativi</w:t>
      </w:r>
    </w:p>
    <w:p>
      <w:pPr>
        <w:pStyle w:val="BodyText"/>
        <w:ind w:left="1300" w:right="1396"/>
        <w:jc w:val="both"/>
      </w:pPr>
      <w:r>
        <w:rPr/>
        <w:t>Per quanto riguarda gli obblighi informativi in capo ai beneficiari, si rimanda a quanto previsto dal </w:t>
      </w:r>
      <w:r>
        <w:rPr>
          <w:color w:val="0000FF"/>
          <w:u w:val="single" w:color="0000FF"/>
        </w:rPr>
        <w:t>Regolamento esecutivo nr 808 del 2014</w:t>
      </w:r>
      <w:r>
        <w:rPr>
          <w:color w:val="0000FF"/>
        </w:rPr>
        <w:t> </w:t>
      </w:r>
      <w:r>
        <w:rPr/>
        <w:t>e dalla </w:t>
      </w:r>
      <w:r>
        <w:rPr>
          <w:color w:val="0000FF"/>
          <w:u w:val="single" w:color="0000FF"/>
        </w:rPr>
        <w:t>Delibera di giunta nr 1630 del 7</w:t>
      </w:r>
      <w:r>
        <w:rPr>
          <w:color w:val="0000FF"/>
        </w:rPr>
        <w:t> </w:t>
      </w:r>
      <w:r>
        <w:rPr>
          <w:color w:val="0000FF"/>
          <w:u w:val="single" w:color="0000FF"/>
        </w:rPr>
        <w:t>ottobre</w:t>
      </w:r>
      <w:r>
        <w:rPr>
          <w:color w:val="0000FF"/>
        </w:rPr>
        <w:t> </w:t>
      </w:r>
      <w:r>
        <w:rPr/>
        <w:t>in la Regione Emilia Romagna ha definito in modo dettagliato le disposizioni in materia di pubblicità e obblighi d'informazione e dell’ entità e durata delle eventuali violazioni e delle conseguenti</w:t>
      </w:r>
      <w:r>
        <w:rPr>
          <w:spacing w:val="-1"/>
        </w:rPr>
        <w:t> </w:t>
      </w:r>
      <w:r>
        <w:rPr/>
        <w:t>riduzioni/esclusioni.</w:t>
      </w:r>
    </w:p>
    <w:p>
      <w:pPr>
        <w:pStyle w:val="BodyText"/>
        <w:spacing w:before="3"/>
      </w:pPr>
    </w:p>
    <w:p>
      <w:pPr>
        <w:pStyle w:val="ListParagraph"/>
        <w:numPr>
          <w:ilvl w:val="0"/>
          <w:numId w:val="3"/>
        </w:numPr>
        <w:tabs>
          <w:tab w:pos="1701" w:val="left" w:leader="none"/>
        </w:tabs>
        <w:spacing w:line="274" w:lineRule="exact" w:before="0" w:after="0"/>
        <w:ind w:left="1700" w:right="0" w:hanging="424"/>
        <w:jc w:val="both"/>
        <w:rPr>
          <w:sz w:val="24"/>
        </w:rPr>
      </w:pPr>
      <w:r>
        <w:rPr>
          <w:w w:val="105"/>
          <w:sz w:val="24"/>
        </w:rPr>
        <w:t>Prevenzione del conflitto</w:t>
      </w:r>
      <w:r>
        <w:rPr>
          <w:spacing w:val="-12"/>
          <w:w w:val="105"/>
          <w:sz w:val="24"/>
        </w:rPr>
        <w:t> </w:t>
      </w:r>
      <w:r>
        <w:rPr>
          <w:w w:val="105"/>
          <w:sz w:val="24"/>
        </w:rPr>
        <w:t>d’interesse</w:t>
      </w:r>
    </w:p>
    <w:p>
      <w:pPr>
        <w:pStyle w:val="BodyText"/>
        <w:ind w:left="1276" w:right="1395"/>
        <w:jc w:val="both"/>
      </w:pPr>
      <w:r>
        <w:rPr/>
        <w:t>Al fine di evitare situazioni di incompatibilità e/o di sovrapposizione e/o di conflitti di interesse, un soggetto privato singolo, qualora sia socio e/o assuma la carica di amministratore del GAL, non potrà beneficiare dei contributi erogabili a valere sulla Misura 19. Nel caso un rappresentante di un soggetto giuridico privato socio, assuma la carica di amministratore del GAL, il soggetto giuridico privato rappresentato nè lui personalmente potranno beneficiare dei contributi erogabili a valere sulla Misura</w:t>
      </w:r>
      <w:r>
        <w:rPr>
          <w:spacing w:val="-5"/>
        </w:rPr>
        <w:t> </w:t>
      </w:r>
      <w:r>
        <w:rPr/>
        <w:t>19.</w:t>
      </w:r>
    </w:p>
    <w:p>
      <w:pPr>
        <w:pStyle w:val="BodyText"/>
        <w:spacing w:before="7"/>
        <w:rPr>
          <w:sz w:val="34"/>
        </w:rPr>
      </w:pPr>
    </w:p>
    <w:p>
      <w:pPr>
        <w:pStyle w:val="ListParagraph"/>
        <w:numPr>
          <w:ilvl w:val="0"/>
          <w:numId w:val="3"/>
        </w:numPr>
        <w:tabs>
          <w:tab w:pos="1701" w:val="left" w:leader="none"/>
        </w:tabs>
        <w:spacing w:line="274" w:lineRule="exact" w:before="0" w:after="0"/>
        <w:ind w:left="1700" w:right="0" w:hanging="424"/>
        <w:jc w:val="both"/>
        <w:rPr>
          <w:sz w:val="24"/>
        </w:rPr>
      </w:pPr>
      <w:r>
        <w:rPr>
          <w:w w:val="105"/>
          <w:sz w:val="24"/>
        </w:rPr>
        <w:t>Disposizioni</w:t>
      </w:r>
      <w:r>
        <w:rPr>
          <w:spacing w:val="-9"/>
          <w:w w:val="105"/>
          <w:sz w:val="24"/>
        </w:rPr>
        <w:t> </w:t>
      </w:r>
      <w:r>
        <w:rPr>
          <w:w w:val="105"/>
          <w:sz w:val="24"/>
        </w:rPr>
        <w:t>finali</w:t>
      </w:r>
    </w:p>
    <w:p>
      <w:pPr>
        <w:pStyle w:val="BodyText"/>
        <w:ind w:left="1276" w:right="1396"/>
        <w:jc w:val="both"/>
      </w:pPr>
      <w:r>
        <w:rPr/>
        <w:t>Per quanto non riportato nelle presenti disposizioni, si fa riferimento espresso alla normativa comunitaria, statale e regionale in vigore ed alle Linee Guida sull’ammissibilità delle spese relative allo sviluppo rurale 2014-2020.</w:t>
      </w:r>
    </w:p>
    <w:p>
      <w:pPr>
        <w:spacing w:after="0"/>
        <w:jc w:val="both"/>
        <w:sectPr>
          <w:pgSz w:w="11910" w:h="16840"/>
          <w:pgMar w:header="286" w:footer="354" w:top="1260" w:bottom="540" w:left="140" w:right="20"/>
        </w:sectPr>
      </w:pPr>
    </w:p>
    <w:p>
      <w:pPr>
        <w:pStyle w:val="BodyText"/>
        <w:spacing w:before="1"/>
        <w:rPr>
          <w:sz w:val="17"/>
        </w:rPr>
      </w:pPr>
    </w:p>
    <w:p>
      <w:pPr>
        <w:pStyle w:val="BodyText"/>
        <w:tabs>
          <w:tab w:pos="4532" w:val="left" w:leader="none"/>
        </w:tabs>
        <w:spacing w:line="306" w:lineRule="exact" w:before="90"/>
        <w:ind w:left="707"/>
      </w:pPr>
      <w:r>
        <w:rPr>
          <w:position w:val="-5"/>
        </w:rPr>
        <w:t>Allegato  parte integrante</w:t>
      </w:r>
      <w:r>
        <w:rPr>
          <w:spacing w:val="16"/>
          <w:position w:val="-5"/>
        </w:rPr>
        <w:t> </w:t>
      </w:r>
      <w:r>
        <w:rPr>
          <w:position w:val="-5"/>
        </w:rPr>
        <w:t>–</w:t>
      </w:r>
      <w:r>
        <w:rPr>
          <w:spacing w:val="26"/>
          <w:position w:val="-5"/>
        </w:rPr>
        <w:t> </w:t>
      </w:r>
      <w:r>
        <w:rPr>
          <w:position w:val="-5"/>
        </w:rPr>
        <w:t>1</w:t>
        <w:tab/>
      </w:r>
      <w:r>
        <w:rPr/>
        <w:t>Bando</w:t>
      </w:r>
      <w:r>
        <w:rPr>
          <w:spacing w:val="-10"/>
        </w:rPr>
        <w:t> </w:t>
      </w:r>
      <w:r>
        <w:rPr/>
        <w:t>Azione</w:t>
      </w:r>
      <w:r>
        <w:rPr>
          <w:spacing w:val="-10"/>
        </w:rPr>
        <w:t> </w:t>
      </w:r>
      <w:r>
        <w:rPr/>
        <w:t>A.1.3</w:t>
      </w:r>
      <w:r>
        <w:rPr>
          <w:spacing w:val="-10"/>
        </w:rPr>
        <w:t> </w:t>
      </w:r>
      <w:r>
        <w:rPr/>
        <w:t>–</w:t>
      </w:r>
      <w:r>
        <w:rPr>
          <w:spacing w:val="-10"/>
        </w:rPr>
        <w:t> </w:t>
      </w:r>
      <w:r>
        <w:rPr/>
        <w:t>Investimenti</w:t>
      </w:r>
      <w:r>
        <w:rPr>
          <w:spacing w:val="-10"/>
        </w:rPr>
        <w:t> </w:t>
      </w:r>
      <w:r>
        <w:rPr/>
        <w:t>per</w:t>
      </w:r>
      <w:r>
        <w:rPr>
          <w:spacing w:val="-10"/>
        </w:rPr>
        <w:t> </w:t>
      </w:r>
      <w:r>
        <w:rPr/>
        <w:t>la</w:t>
      </w:r>
      <w:r>
        <w:rPr>
          <w:spacing w:val="-10"/>
        </w:rPr>
        <w:t> </w:t>
      </w:r>
      <w:r>
        <w:rPr/>
        <w:t>qualificazione</w:t>
      </w:r>
      <w:r>
        <w:rPr>
          <w:spacing w:val="-13"/>
        </w:rPr>
        <w:t> </w:t>
      </w:r>
      <w:r>
        <w:rPr/>
        <w:t>dei</w:t>
      </w:r>
      <w:r>
        <w:rPr>
          <w:spacing w:val="-10"/>
        </w:rPr>
        <w:t> </w:t>
      </w:r>
      <w:r>
        <w:rPr/>
        <w:t>sistemi</w:t>
      </w:r>
    </w:p>
    <w:p>
      <w:pPr>
        <w:pStyle w:val="BodyText"/>
        <w:spacing w:line="246" w:lineRule="exact"/>
        <w:ind w:left="8646"/>
      </w:pPr>
      <w:r>
        <w:rPr/>
        <w:t>manifatturieri  di qualità</w:t>
      </w:r>
    </w:p>
    <w:p>
      <w:pPr>
        <w:pStyle w:val="BodyText"/>
        <w:spacing w:before="7"/>
        <w:rPr>
          <w:sz w:val="33"/>
        </w:rPr>
      </w:pPr>
    </w:p>
    <w:p>
      <w:pPr>
        <w:pStyle w:val="BodyText"/>
        <w:spacing w:line="237" w:lineRule="auto"/>
        <w:ind w:left="707" w:right="1119"/>
      </w:pPr>
      <w:r>
        <w:rPr>
          <w:w w:val="105"/>
        </w:rPr>
        <w:t>Elenco delle attività economiche per le quali è possibile presentare Domanda di Aiuto, Classificazione delle attività economiche ATECO 2007</w:t>
      </w:r>
    </w:p>
    <w:p>
      <w:pPr>
        <w:pStyle w:val="BodyText"/>
        <w:spacing w:before="11"/>
        <w:rPr>
          <w:sz w:val="28"/>
        </w:rPr>
      </w:pPr>
    </w:p>
    <w:tbl>
      <w:tblPr>
        <w:tblW w:w="0" w:type="auto"/>
        <w:jc w:val="left"/>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2"/>
        <w:gridCol w:w="7719"/>
      </w:tblGrid>
      <w:tr>
        <w:trPr>
          <w:trHeight w:val="314" w:hRule="atLeast"/>
        </w:trPr>
        <w:tc>
          <w:tcPr>
            <w:tcW w:w="1282" w:type="dxa"/>
            <w:shd w:val="clear" w:color="auto" w:fill="3366FF"/>
          </w:tcPr>
          <w:p>
            <w:pPr>
              <w:pStyle w:val="TableParagraph"/>
              <w:spacing w:line="273" w:lineRule="exact"/>
              <w:ind w:left="69"/>
              <w:rPr>
                <w:sz w:val="24"/>
              </w:rPr>
            </w:pPr>
            <w:r>
              <w:rPr>
                <w:w w:val="108"/>
                <w:sz w:val="24"/>
              </w:rPr>
              <w:t>C</w:t>
            </w:r>
          </w:p>
        </w:tc>
        <w:tc>
          <w:tcPr>
            <w:tcW w:w="7719" w:type="dxa"/>
            <w:shd w:val="clear" w:color="auto" w:fill="3366FF"/>
          </w:tcPr>
          <w:p>
            <w:pPr>
              <w:pStyle w:val="TableParagraph"/>
              <w:spacing w:line="273" w:lineRule="exact"/>
              <w:ind w:left="66"/>
              <w:rPr>
                <w:sz w:val="24"/>
              </w:rPr>
            </w:pPr>
            <w:r>
              <w:rPr>
                <w:w w:val="105"/>
                <w:sz w:val="24"/>
              </w:rPr>
              <w:t>ATTIVITÀ MANIFATTURIERE</w:t>
            </w:r>
          </w:p>
        </w:tc>
      </w:tr>
      <w:tr>
        <w:trPr>
          <w:trHeight w:val="299" w:hRule="atLeast"/>
        </w:trPr>
        <w:tc>
          <w:tcPr>
            <w:tcW w:w="1282" w:type="dxa"/>
            <w:shd w:val="clear" w:color="auto" w:fill="BFBFBF"/>
          </w:tcPr>
          <w:p>
            <w:pPr>
              <w:pStyle w:val="TableParagraph"/>
              <w:spacing w:line="273" w:lineRule="exact"/>
              <w:ind w:left="69"/>
              <w:rPr>
                <w:sz w:val="24"/>
              </w:rPr>
            </w:pPr>
            <w:r>
              <w:rPr>
                <w:sz w:val="24"/>
              </w:rPr>
              <w:t>10</w:t>
            </w:r>
          </w:p>
        </w:tc>
        <w:tc>
          <w:tcPr>
            <w:tcW w:w="7719" w:type="dxa"/>
            <w:shd w:val="clear" w:color="auto" w:fill="BFBFBF"/>
          </w:tcPr>
          <w:p>
            <w:pPr>
              <w:pStyle w:val="TableParagraph"/>
              <w:spacing w:line="273" w:lineRule="exact"/>
              <w:ind w:left="66"/>
              <w:rPr>
                <w:sz w:val="24"/>
              </w:rPr>
            </w:pPr>
            <w:r>
              <w:rPr>
                <w:w w:val="105"/>
                <w:sz w:val="24"/>
              </w:rPr>
              <w:t>INDUSTRIE ALIMENTARI</w:t>
            </w:r>
          </w:p>
        </w:tc>
      </w:tr>
      <w:tr>
        <w:trPr>
          <w:trHeight w:val="299" w:hRule="atLeast"/>
        </w:trPr>
        <w:tc>
          <w:tcPr>
            <w:tcW w:w="1282" w:type="dxa"/>
          </w:tcPr>
          <w:p>
            <w:pPr>
              <w:pStyle w:val="TableParagraph"/>
              <w:spacing w:line="273" w:lineRule="exact"/>
              <w:ind w:left="69"/>
              <w:rPr>
                <w:sz w:val="24"/>
              </w:rPr>
            </w:pPr>
            <w:r>
              <w:rPr>
                <w:sz w:val="24"/>
              </w:rPr>
              <w:t>10.7</w:t>
            </w:r>
          </w:p>
        </w:tc>
        <w:tc>
          <w:tcPr>
            <w:tcW w:w="7719" w:type="dxa"/>
          </w:tcPr>
          <w:p>
            <w:pPr>
              <w:pStyle w:val="TableParagraph"/>
              <w:spacing w:line="273" w:lineRule="exact"/>
              <w:ind w:left="66"/>
              <w:rPr>
                <w:sz w:val="24"/>
              </w:rPr>
            </w:pPr>
            <w:r>
              <w:rPr>
                <w:w w:val="105"/>
                <w:sz w:val="24"/>
              </w:rPr>
              <w:t>PRODUZIONE DI PRODOTTI DA FORNO E FARINACEI</w:t>
            </w:r>
          </w:p>
        </w:tc>
      </w:tr>
      <w:tr>
        <w:trPr>
          <w:trHeight w:val="302" w:hRule="atLeast"/>
        </w:trPr>
        <w:tc>
          <w:tcPr>
            <w:tcW w:w="1282" w:type="dxa"/>
          </w:tcPr>
          <w:p>
            <w:pPr>
              <w:pStyle w:val="TableParagraph"/>
              <w:spacing w:line="275" w:lineRule="exact"/>
              <w:ind w:left="69"/>
              <w:rPr>
                <w:sz w:val="24"/>
              </w:rPr>
            </w:pPr>
            <w:r>
              <w:rPr>
                <w:sz w:val="24"/>
              </w:rPr>
              <w:t>10.85</w:t>
            </w:r>
          </w:p>
        </w:tc>
        <w:tc>
          <w:tcPr>
            <w:tcW w:w="7719" w:type="dxa"/>
          </w:tcPr>
          <w:p>
            <w:pPr>
              <w:pStyle w:val="TableParagraph"/>
              <w:spacing w:line="275" w:lineRule="exact"/>
              <w:ind w:left="66"/>
              <w:rPr>
                <w:sz w:val="24"/>
              </w:rPr>
            </w:pPr>
            <w:r>
              <w:rPr>
                <w:w w:val="110"/>
                <w:sz w:val="24"/>
              </w:rPr>
              <w:t>Produzione di pasti e piatti preparati</w:t>
            </w:r>
          </w:p>
        </w:tc>
      </w:tr>
      <w:tr>
        <w:trPr>
          <w:trHeight w:val="299" w:hRule="atLeast"/>
        </w:trPr>
        <w:tc>
          <w:tcPr>
            <w:tcW w:w="1282" w:type="dxa"/>
          </w:tcPr>
          <w:p>
            <w:pPr>
              <w:pStyle w:val="TableParagraph"/>
              <w:spacing w:line="273" w:lineRule="exact"/>
              <w:ind w:left="69"/>
              <w:rPr>
                <w:sz w:val="24"/>
              </w:rPr>
            </w:pPr>
            <w:r>
              <w:rPr>
                <w:sz w:val="24"/>
              </w:rPr>
              <w:t>10.86</w:t>
            </w:r>
          </w:p>
        </w:tc>
        <w:tc>
          <w:tcPr>
            <w:tcW w:w="7719" w:type="dxa"/>
          </w:tcPr>
          <w:p>
            <w:pPr>
              <w:pStyle w:val="TableParagraph"/>
              <w:spacing w:line="273" w:lineRule="exact"/>
              <w:ind w:left="66"/>
              <w:rPr>
                <w:sz w:val="24"/>
              </w:rPr>
            </w:pPr>
            <w:r>
              <w:rPr>
                <w:w w:val="105"/>
                <w:sz w:val="24"/>
              </w:rPr>
              <w:t>Produzione di preparati omogeneizzati e di alimenti dietetici</w:t>
            </w:r>
          </w:p>
        </w:tc>
      </w:tr>
      <w:tr>
        <w:trPr>
          <w:trHeight w:val="299" w:hRule="atLeast"/>
        </w:trPr>
        <w:tc>
          <w:tcPr>
            <w:tcW w:w="1282" w:type="dxa"/>
            <w:shd w:val="clear" w:color="auto" w:fill="BFBFBF"/>
          </w:tcPr>
          <w:p>
            <w:pPr>
              <w:pStyle w:val="TableParagraph"/>
              <w:spacing w:line="273" w:lineRule="exact"/>
              <w:ind w:left="69"/>
              <w:rPr>
                <w:sz w:val="24"/>
              </w:rPr>
            </w:pPr>
            <w:r>
              <w:rPr>
                <w:sz w:val="24"/>
              </w:rPr>
              <w:t>11</w:t>
            </w:r>
          </w:p>
        </w:tc>
        <w:tc>
          <w:tcPr>
            <w:tcW w:w="7719" w:type="dxa"/>
            <w:shd w:val="clear" w:color="auto" w:fill="BFBFBF"/>
          </w:tcPr>
          <w:p>
            <w:pPr>
              <w:pStyle w:val="TableParagraph"/>
              <w:spacing w:line="273" w:lineRule="exact"/>
              <w:ind w:left="66"/>
              <w:rPr>
                <w:sz w:val="24"/>
              </w:rPr>
            </w:pPr>
            <w:r>
              <w:rPr>
                <w:w w:val="105"/>
                <w:sz w:val="24"/>
              </w:rPr>
              <w:t>INDUSTRIA DELLE BEVANDE</w:t>
            </w:r>
          </w:p>
        </w:tc>
      </w:tr>
      <w:tr>
        <w:trPr>
          <w:trHeight w:val="299" w:hRule="atLeast"/>
        </w:trPr>
        <w:tc>
          <w:tcPr>
            <w:tcW w:w="1282" w:type="dxa"/>
          </w:tcPr>
          <w:p>
            <w:pPr>
              <w:pStyle w:val="TableParagraph"/>
              <w:spacing w:line="273" w:lineRule="exact"/>
              <w:ind w:left="69"/>
              <w:rPr>
                <w:sz w:val="24"/>
              </w:rPr>
            </w:pPr>
            <w:r>
              <w:rPr>
                <w:sz w:val="24"/>
              </w:rPr>
              <w:t>11.05</w:t>
            </w:r>
          </w:p>
        </w:tc>
        <w:tc>
          <w:tcPr>
            <w:tcW w:w="7719" w:type="dxa"/>
          </w:tcPr>
          <w:p>
            <w:pPr>
              <w:pStyle w:val="TableParagraph"/>
              <w:spacing w:line="273" w:lineRule="exact"/>
              <w:ind w:left="66"/>
              <w:rPr>
                <w:sz w:val="24"/>
              </w:rPr>
            </w:pPr>
            <w:r>
              <w:rPr>
                <w:w w:val="110"/>
                <w:sz w:val="24"/>
              </w:rPr>
              <w:t>Produzione di birra</w:t>
            </w:r>
          </w:p>
        </w:tc>
      </w:tr>
      <w:tr>
        <w:trPr>
          <w:trHeight w:val="551" w:hRule="atLeast"/>
        </w:trPr>
        <w:tc>
          <w:tcPr>
            <w:tcW w:w="1282" w:type="dxa"/>
          </w:tcPr>
          <w:p>
            <w:pPr>
              <w:pStyle w:val="TableParagraph"/>
              <w:spacing w:line="273" w:lineRule="exact"/>
              <w:ind w:left="69"/>
              <w:rPr>
                <w:sz w:val="24"/>
              </w:rPr>
            </w:pPr>
            <w:r>
              <w:rPr>
                <w:sz w:val="24"/>
              </w:rPr>
              <w:t>11.07</w:t>
            </w:r>
          </w:p>
        </w:tc>
        <w:tc>
          <w:tcPr>
            <w:tcW w:w="7719" w:type="dxa"/>
          </w:tcPr>
          <w:p>
            <w:pPr>
              <w:pStyle w:val="TableParagraph"/>
              <w:spacing w:line="276" w:lineRule="exact"/>
              <w:ind w:left="66"/>
              <w:rPr>
                <w:sz w:val="24"/>
              </w:rPr>
            </w:pPr>
            <w:r>
              <w:rPr>
                <w:w w:val="105"/>
                <w:sz w:val="24"/>
              </w:rPr>
              <w:t>Industria delle bibite analcoliche, delle acque minerali e di altre acque in bottiglia</w:t>
            </w:r>
          </w:p>
        </w:tc>
      </w:tr>
      <w:tr>
        <w:trPr>
          <w:trHeight w:val="299" w:hRule="atLeast"/>
        </w:trPr>
        <w:tc>
          <w:tcPr>
            <w:tcW w:w="1282" w:type="dxa"/>
            <w:shd w:val="clear" w:color="auto" w:fill="BFBFBF"/>
          </w:tcPr>
          <w:p>
            <w:pPr>
              <w:pStyle w:val="TableParagraph"/>
              <w:spacing w:line="272" w:lineRule="exact"/>
              <w:ind w:left="69"/>
              <w:rPr>
                <w:sz w:val="24"/>
              </w:rPr>
            </w:pPr>
            <w:r>
              <w:rPr>
                <w:sz w:val="24"/>
              </w:rPr>
              <w:t>13</w:t>
            </w:r>
          </w:p>
        </w:tc>
        <w:tc>
          <w:tcPr>
            <w:tcW w:w="7719" w:type="dxa"/>
            <w:shd w:val="clear" w:color="auto" w:fill="BFBFBF"/>
          </w:tcPr>
          <w:p>
            <w:pPr>
              <w:pStyle w:val="TableParagraph"/>
              <w:spacing w:line="272" w:lineRule="exact"/>
              <w:ind w:left="66"/>
              <w:rPr>
                <w:sz w:val="24"/>
              </w:rPr>
            </w:pPr>
            <w:r>
              <w:rPr>
                <w:w w:val="110"/>
                <w:sz w:val="24"/>
              </w:rPr>
              <w:t>INDUSTRIE TESSILI</w:t>
            </w:r>
          </w:p>
        </w:tc>
      </w:tr>
      <w:tr>
        <w:trPr>
          <w:trHeight w:val="302" w:hRule="atLeast"/>
        </w:trPr>
        <w:tc>
          <w:tcPr>
            <w:tcW w:w="1282" w:type="dxa"/>
          </w:tcPr>
          <w:p>
            <w:pPr>
              <w:pStyle w:val="TableParagraph"/>
              <w:spacing w:line="275" w:lineRule="exact"/>
              <w:ind w:left="69"/>
              <w:rPr>
                <w:sz w:val="24"/>
              </w:rPr>
            </w:pPr>
            <w:r>
              <w:rPr>
                <w:sz w:val="24"/>
              </w:rPr>
              <w:t>13.1</w:t>
            </w:r>
          </w:p>
        </w:tc>
        <w:tc>
          <w:tcPr>
            <w:tcW w:w="7719" w:type="dxa"/>
          </w:tcPr>
          <w:p>
            <w:pPr>
              <w:pStyle w:val="TableParagraph"/>
              <w:spacing w:line="275" w:lineRule="exact"/>
              <w:ind w:left="66"/>
              <w:rPr>
                <w:sz w:val="24"/>
              </w:rPr>
            </w:pPr>
            <w:r>
              <w:rPr>
                <w:w w:val="110"/>
                <w:sz w:val="24"/>
              </w:rPr>
              <w:t>PREPARAZIONE E FILATURA DI FIBRE TESSILI</w:t>
            </w:r>
          </w:p>
        </w:tc>
      </w:tr>
      <w:tr>
        <w:trPr>
          <w:trHeight w:val="299" w:hRule="atLeast"/>
        </w:trPr>
        <w:tc>
          <w:tcPr>
            <w:tcW w:w="1282" w:type="dxa"/>
          </w:tcPr>
          <w:p>
            <w:pPr>
              <w:pStyle w:val="TableParagraph"/>
              <w:spacing w:line="273" w:lineRule="exact"/>
              <w:ind w:left="69"/>
              <w:rPr>
                <w:sz w:val="24"/>
              </w:rPr>
            </w:pPr>
            <w:r>
              <w:rPr>
                <w:sz w:val="24"/>
              </w:rPr>
              <w:t>13.10</w:t>
            </w:r>
          </w:p>
        </w:tc>
        <w:tc>
          <w:tcPr>
            <w:tcW w:w="7719" w:type="dxa"/>
          </w:tcPr>
          <w:p>
            <w:pPr>
              <w:pStyle w:val="TableParagraph"/>
              <w:spacing w:line="273" w:lineRule="exact"/>
              <w:ind w:left="66"/>
              <w:rPr>
                <w:sz w:val="24"/>
              </w:rPr>
            </w:pPr>
            <w:r>
              <w:rPr>
                <w:w w:val="110"/>
                <w:sz w:val="24"/>
              </w:rPr>
              <w:t>Preparazione e filatura di fibre tessili</w:t>
            </w:r>
          </w:p>
        </w:tc>
      </w:tr>
      <w:tr>
        <w:trPr>
          <w:trHeight w:val="285" w:hRule="atLeast"/>
        </w:trPr>
        <w:tc>
          <w:tcPr>
            <w:tcW w:w="1282" w:type="dxa"/>
          </w:tcPr>
          <w:p>
            <w:pPr>
              <w:pStyle w:val="TableParagraph"/>
              <w:spacing w:line="265" w:lineRule="exact"/>
              <w:ind w:left="69"/>
              <w:rPr>
                <w:sz w:val="24"/>
              </w:rPr>
            </w:pPr>
            <w:r>
              <w:rPr>
                <w:sz w:val="24"/>
              </w:rPr>
              <w:t>13.10.0</w:t>
            </w:r>
          </w:p>
        </w:tc>
        <w:tc>
          <w:tcPr>
            <w:tcW w:w="7719" w:type="dxa"/>
          </w:tcPr>
          <w:p>
            <w:pPr>
              <w:pStyle w:val="TableParagraph"/>
              <w:spacing w:line="265" w:lineRule="exact"/>
              <w:ind w:left="66"/>
              <w:rPr>
                <w:sz w:val="24"/>
              </w:rPr>
            </w:pPr>
            <w:r>
              <w:rPr>
                <w:sz w:val="24"/>
              </w:rPr>
              <w:t>Preparazione e filatura di fibre tessili</w:t>
            </w:r>
          </w:p>
        </w:tc>
      </w:tr>
      <w:tr>
        <w:trPr>
          <w:trHeight w:val="285" w:hRule="atLeast"/>
        </w:trPr>
        <w:tc>
          <w:tcPr>
            <w:tcW w:w="1282" w:type="dxa"/>
          </w:tcPr>
          <w:p>
            <w:pPr>
              <w:pStyle w:val="TableParagraph"/>
              <w:spacing w:line="265" w:lineRule="exact"/>
              <w:ind w:left="69"/>
              <w:rPr>
                <w:sz w:val="24"/>
              </w:rPr>
            </w:pPr>
            <w:r>
              <w:rPr>
                <w:sz w:val="24"/>
              </w:rPr>
              <w:t>13.10.00</w:t>
            </w:r>
          </w:p>
        </w:tc>
        <w:tc>
          <w:tcPr>
            <w:tcW w:w="7719" w:type="dxa"/>
          </w:tcPr>
          <w:p>
            <w:pPr>
              <w:pStyle w:val="TableParagraph"/>
              <w:spacing w:line="265" w:lineRule="exact"/>
              <w:ind w:left="66"/>
              <w:rPr>
                <w:sz w:val="24"/>
              </w:rPr>
            </w:pPr>
            <w:r>
              <w:rPr>
                <w:sz w:val="24"/>
              </w:rPr>
              <w:t>Preparazione e filatura di fibre tessili</w:t>
            </w:r>
          </w:p>
        </w:tc>
      </w:tr>
      <w:tr>
        <w:trPr>
          <w:trHeight w:val="299" w:hRule="atLeast"/>
        </w:trPr>
        <w:tc>
          <w:tcPr>
            <w:tcW w:w="1282" w:type="dxa"/>
          </w:tcPr>
          <w:p>
            <w:pPr>
              <w:pStyle w:val="TableParagraph"/>
              <w:spacing w:line="273" w:lineRule="exact"/>
              <w:ind w:left="69"/>
              <w:rPr>
                <w:sz w:val="24"/>
              </w:rPr>
            </w:pPr>
            <w:r>
              <w:rPr>
                <w:sz w:val="24"/>
              </w:rPr>
              <w:t>13.2</w:t>
            </w:r>
          </w:p>
        </w:tc>
        <w:tc>
          <w:tcPr>
            <w:tcW w:w="7719" w:type="dxa"/>
          </w:tcPr>
          <w:p>
            <w:pPr>
              <w:pStyle w:val="TableParagraph"/>
              <w:spacing w:line="273" w:lineRule="exact"/>
              <w:ind w:left="66"/>
              <w:rPr>
                <w:sz w:val="24"/>
              </w:rPr>
            </w:pPr>
            <w:r>
              <w:rPr>
                <w:w w:val="105"/>
                <w:sz w:val="24"/>
              </w:rPr>
              <w:t>TESSITURA</w:t>
            </w:r>
          </w:p>
        </w:tc>
      </w:tr>
      <w:tr>
        <w:trPr>
          <w:trHeight w:val="299" w:hRule="atLeast"/>
        </w:trPr>
        <w:tc>
          <w:tcPr>
            <w:tcW w:w="1282" w:type="dxa"/>
          </w:tcPr>
          <w:p>
            <w:pPr>
              <w:pStyle w:val="TableParagraph"/>
              <w:spacing w:line="273" w:lineRule="exact"/>
              <w:ind w:left="69"/>
              <w:rPr>
                <w:sz w:val="24"/>
              </w:rPr>
            </w:pPr>
            <w:r>
              <w:rPr>
                <w:sz w:val="24"/>
              </w:rPr>
              <w:t>13.20</w:t>
            </w:r>
          </w:p>
        </w:tc>
        <w:tc>
          <w:tcPr>
            <w:tcW w:w="7719" w:type="dxa"/>
          </w:tcPr>
          <w:p>
            <w:pPr>
              <w:pStyle w:val="TableParagraph"/>
              <w:spacing w:line="273" w:lineRule="exact"/>
              <w:ind w:left="66"/>
              <w:rPr>
                <w:sz w:val="24"/>
              </w:rPr>
            </w:pPr>
            <w:r>
              <w:rPr>
                <w:w w:val="110"/>
                <w:sz w:val="24"/>
              </w:rPr>
              <w:t>Tessitura</w:t>
            </w:r>
          </w:p>
        </w:tc>
      </w:tr>
      <w:tr>
        <w:trPr>
          <w:trHeight w:val="285" w:hRule="atLeast"/>
        </w:trPr>
        <w:tc>
          <w:tcPr>
            <w:tcW w:w="1282" w:type="dxa"/>
          </w:tcPr>
          <w:p>
            <w:pPr>
              <w:pStyle w:val="TableParagraph"/>
              <w:spacing w:line="265" w:lineRule="exact"/>
              <w:ind w:left="69"/>
              <w:rPr>
                <w:sz w:val="24"/>
              </w:rPr>
            </w:pPr>
            <w:r>
              <w:rPr>
                <w:sz w:val="24"/>
              </w:rPr>
              <w:t>13.20.0</w:t>
            </w:r>
          </w:p>
        </w:tc>
        <w:tc>
          <w:tcPr>
            <w:tcW w:w="7719" w:type="dxa"/>
          </w:tcPr>
          <w:p>
            <w:pPr>
              <w:pStyle w:val="TableParagraph"/>
              <w:spacing w:line="265" w:lineRule="exact"/>
              <w:ind w:left="66"/>
              <w:rPr>
                <w:sz w:val="24"/>
              </w:rPr>
            </w:pPr>
            <w:r>
              <w:rPr>
                <w:sz w:val="24"/>
              </w:rPr>
              <w:t>Tessitura</w:t>
            </w:r>
          </w:p>
        </w:tc>
      </w:tr>
      <w:tr>
        <w:trPr>
          <w:trHeight w:val="285" w:hRule="atLeast"/>
        </w:trPr>
        <w:tc>
          <w:tcPr>
            <w:tcW w:w="1282" w:type="dxa"/>
          </w:tcPr>
          <w:p>
            <w:pPr>
              <w:pStyle w:val="TableParagraph"/>
              <w:spacing w:line="265" w:lineRule="exact"/>
              <w:ind w:left="69"/>
              <w:rPr>
                <w:sz w:val="24"/>
              </w:rPr>
            </w:pPr>
            <w:r>
              <w:rPr>
                <w:sz w:val="24"/>
              </w:rPr>
              <w:t>13.20.00</w:t>
            </w:r>
          </w:p>
        </w:tc>
        <w:tc>
          <w:tcPr>
            <w:tcW w:w="7719" w:type="dxa"/>
          </w:tcPr>
          <w:p>
            <w:pPr>
              <w:pStyle w:val="TableParagraph"/>
              <w:spacing w:line="265" w:lineRule="exact"/>
              <w:ind w:left="66"/>
              <w:rPr>
                <w:sz w:val="24"/>
              </w:rPr>
            </w:pPr>
            <w:r>
              <w:rPr>
                <w:sz w:val="24"/>
              </w:rPr>
              <w:t>Tessitura</w:t>
            </w:r>
          </w:p>
        </w:tc>
      </w:tr>
      <w:tr>
        <w:trPr>
          <w:trHeight w:val="299" w:hRule="atLeast"/>
        </w:trPr>
        <w:tc>
          <w:tcPr>
            <w:tcW w:w="1282" w:type="dxa"/>
          </w:tcPr>
          <w:p>
            <w:pPr>
              <w:pStyle w:val="TableParagraph"/>
              <w:spacing w:line="273" w:lineRule="exact"/>
              <w:ind w:left="69"/>
              <w:rPr>
                <w:sz w:val="24"/>
              </w:rPr>
            </w:pPr>
            <w:r>
              <w:rPr>
                <w:sz w:val="24"/>
              </w:rPr>
              <w:t>13.3</w:t>
            </w:r>
          </w:p>
        </w:tc>
        <w:tc>
          <w:tcPr>
            <w:tcW w:w="7719" w:type="dxa"/>
          </w:tcPr>
          <w:p>
            <w:pPr>
              <w:pStyle w:val="TableParagraph"/>
              <w:spacing w:line="273" w:lineRule="exact"/>
              <w:ind w:left="66"/>
              <w:rPr>
                <w:sz w:val="24"/>
              </w:rPr>
            </w:pPr>
            <w:r>
              <w:rPr>
                <w:w w:val="110"/>
                <w:sz w:val="24"/>
              </w:rPr>
              <w:t>FINISSAGGIO DEI TESSILI</w:t>
            </w:r>
          </w:p>
        </w:tc>
      </w:tr>
      <w:tr>
        <w:trPr>
          <w:trHeight w:val="299" w:hRule="atLeast"/>
        </w:trPr>
        <w:tc>
          <w:tcPr>
            <w:tcW w:w="1282" w:type="dxa"/>
          </w:tcPr>
          <w:p>
            <w:pPr>
              <w:pStyle w:val="TableParagraph"/>
              <w:spacing w:line="273" w:lineRule="exact"/>
              <w:ind w:left="69"/>
              <w:rPr>
                <w:sz w:val="24"/>
              </w:rPr>
            </w:pPr>
            <w:r>
              <w:rPr>
                <w:sz w:val="24"/>
              </w:rPr>
              <w:t>13.30</w:t>
            </w:r>
          </w:p>
        </w:tc>
        <w:tc>
          <w:tcPr>
            <w:tcW w:w="7719" w:type="dxa"/>
          </w:tcPr>
          <w:p>
            <w:pPr>
              <w:pStyle w:val="TableParagraph"/>
              <w:spacing w:line="273" w:lineRule="exact"/>
              <w:ind w:left="66"/>
              <w:rPr>
                <w:sz w:val="24"/>
              </w:rPr>
            </w:pPr>
            <w:r>
              <w:rPr>
                <w:w w:val="105"/>
                <w:sz w:val="24"/>
              </w:rPr>
              <w:t>Finissaggio dei tessili</w:t>
            </w:r>
          </w:p>
        </w:tc>
      </w:tr>
      <w:tr>
        <w:trPr>
          <w:trHeight w:val="285" w:hRule="atLeast"/>
        </w:trPr>
        <w:tc>
          <w:tcPr>
            <w:tcW w:w="1282" w:type="dxa"/>
          </w:tcPr>
          <w:p>
            <w:pPr>
              <w:pStyle w:val="TableParagraph"/>
              <w:spacing w:line="265" w:lineRule="exact"/>
              <w:ind w:left="69"/>
              <w:rPr>
                <w:sz w:val="24"/>
              </w:rPr>
            </w:pPr>
            <w:r>
              <w:rPr>
                <w:sz w:val="24"/>
              </w:rPr>
              <w:t>13.30.0</w:t>
            </w:r>
          </w:p>
        </w:tc>
        <w:tc>
          <w:tcPr>
            <w:tcW w:w="7719" w:type="dxa"/>
          </w:tcPr>
          <w:p>
            <w:pPr>
              <w:pStyle w:val="TableParagraph"/>
              <w:spacing w:line="265" w:lineRule="exact"/>
              <w:ind w:left="66"/>
              <w:rPr>
                <w:sz w:val="24"/>
              </w:rPr>
            </w:pPr>
            <w:r>
              <w:rPr>
                <w:sz w:val="24"/>
              </w:rPr>
              <w:t>Finissaggio dei tessili</w:t>
            </w:r>
          </w:p>
        </w:tc>
      </w:tr>
      <w:tr>
        <w:trPr>
          <w:trHeight w:val="285" w:hRule="atLeast"/>
        </w:trPr>
        <w:tc>
          <w:tcPr>
            <w:tcW w:w="1282" w:type="dxa"/>
          </w:tcPr>
          <w:p>
            <w:pPr>
              <w:pStyle w:val="TableParagraph"/>
              <w:spacing w:line="265" w:lineRule="exact"/>
              <w:ind w:left="69"/>
              <w:rPr>
                <w:sz w:val="24"/>
              </w:rPr>
            </w:pPr>
            <w:r>
              <w:rPr>
                <w:sz w:val="24"/>
              </w:rPr>
              <w:t>13.30.00</w:t>
            </w:r>
          </w:p>
        </w:tc>
        <w:tc>
          <w:tcPr>
            <w:tcW w:w="7719" w:type="dxa"/>
          </w:tcPr>
          <w:p>
            <w:pPr>
              <w:pStyle w:val="TableParagraph"/>
              <w:spacing w:line="265" w:lineRule="exact"/>
              <w:ind w:left="66"/>
              <w:rPr>
                <w:sz w:val="24"/>
              </w:rPr>
            </w:pPr>
            <w:r>
              <w:rPr>
                <w:sz w:val="24"/>
              </w:rPr>
              <w:t>Finissaggio dei tessili</w:t>
            </w:r>
          </w:p>
        </w:tc>
      </w:tr>
      <w:tr>
        <w:trPr>
          <w:trHeight w:val="299" w:hRule="atLeast"/>
        </w:trPr>
        <w:tc>
          <w:tcPr>
            <w:tcW w:w="1282" w:type="dxa"/>
          </w:tcPr>
          <w:p>
            <w:pPr>
              <w:pStyle w:val="TableParagraph"/>
              <w:spacing w:line="273" w:lineRule="exact"/>
              <w:ind w:left="69"/>
              <w:rPr>
                <w:sz w:val="24"/>
              </w:rPr>
            </w:pPr>
            <w:r>
              <w:rPr>
                <w:sz w:val="24"/>
              </w:rPr>
              <w:t>13.9</w:t>
            </w:r>
          </w:p>
        </w:tc>
        <w:tc>
          <w:tcPr>
            <w:tcW w:w="7719" w:type="dxa"/>
          </w:tcPr>
          <w:p>
            <w:pPr>
              <w:pStyle w:val="TableParagraph"/>
              <w:spacing w:line="273" w:lineRule="exact"/>
              <w:ind w:left="66"/>
              <w:rPr>
                <w:sz w:val="24"/>
              </w:rPr>
            </w:pPr>
            <w:r>
              <w:rPr>
                <w:w w:val="105"/>
                <w:sz w:val="24"/>
              </w:rPr>
              <w:t>ALTRE INDUSTRIE TESSILI</w:t>
            </w:r>
          </w:p>
        </w:tc>
      </w:tr>
      <w:tr>
        <w:trPr>
          <w:trHeight w:val="299" w:hRule="atLeast"/>
        </w:trPr>
        <w:tc>
          <w:tcPr>
            <w:tcW w:w="1282" w:type="dxa"/>
          </w:tcPr>
          <w:p>
            <w:pPr>
              <w:pStyle w:val="TableParagraph"/>
              <w:spacing w:line="273" w:lineRule="exact"/>
              <w:ind w:left="69"/>
              <w:rPr>
                <w:sz w:val="24"/>
              </w:rPr>
            </w:pPr>
            <w:r>
              <w:rPr>
                <w:sz w:val="24"/>
              </w:rPr>
              <w:t>13.91</w:t>
            </w:r>
          </w:p>
        </w:tc>
        <w:tc>
          <w:tcPr>
            <w:tcW w:w="7719" w:type="dxa"/>
          </w:tcPr>
          <w:p>
            <w:pPr>
              <w:pStyle w:val="TableParagraph"/>
              <w:spacing w:line="273" w:lineRule="exact"/>
              <w:ind w:left="66"/>
              <w:rPr>
                <w:sz w:val="24"/>
              </w:rPr>
            </w:pPr>
            <w:r>
              <w:rPr>
                <w:w w:val="110"/>
                <w:sz w:val="24"/>
              </w:rPr>
              <w:t>Fabbricazione di tessuti a maglia</w:t>
            </w:r>
          </w:p>
        </w:tc>
      </w:tr>
      <w:tr>
        <w:trPr>
          <w:trHeight w:val="285" w:hRule="atLeast"/>
        </w:trPr>
        <w:tc>
          <w:tcPr>
            <w:tcW w:w="1282" w:type="dxa"/>
          </w:tcPr>
          <w:p>
            <w:pPr>
              <w:pStyle w:val="TableParagraph"/>
              <w:spacing w:line="265" w:lineRule="exact"/>
              <w:ind w:left="69"/>
              <w:rPr>
                <w:sz w:val="24"/>
              </w:rPr>
            </w:pPr>
            <w:r>
              <w:rPr>
                <w:sz w:val="24"/>
              </w:rPr>
              <w:t>13.91.0</w:t>
            </w:r>
          </w:p>
        </w:tc>
        <w:tc>
          <w:tcPr>
            <w:tcW w:w="7719" w:type="dxa"/>
          </w:tcPr>
          <w:p>
            <w:pPr>
              <w:pStyle w:val="TableParagraph"/>
              <w:spacing w:line="265" w:lineRule="exact"/>
              <w:ind w:left="66"/>
              <w:rPr>
                <w:sz w:val="24"/>
              </w:rPr>
            </w:pPr>
            <w:r>
              <w:rPr>
                <w:sz w:val="24"/>
              </w:rPr>
              <w:t>Fabbricazione di tessuti a maglia</w:t>
            </w:r>
          </w:p>
        </w:tc>
      </w:tr>
      <w:tr>
        <w:trPr>
          <w:trHeight w:val="285" w:hRule="atLeast"/>
        </w:trPr>
        <w:tc>
          <w:tcPr>
            <w:tcW w:w="1282" w:type="dxa"/>
          </w:tcPr>
          <w:p>
            <w:pPr>
              <w:pStyle w:val="TableParagraph"/>
              <w:spacing w:line="265" w:lineRule="exact"/>
              <w:ind w:left="69"/>
              <w:rPr>
                <w:sz w:val="24"/>
              </w:rPr>
            </w:pPr>
            <w:r>
              <w:rPr>
                <w:sz w:val="24"/>
              </w:rPr>
              <w:t>13.91.00</w:t>
            </w:r>
          </w:p>
        </w:tc>
        <w:tc>
          <w:tcPr>
            <w:tcW w:w="7719" w:type="dxa"/>
          </w:tcPr>
          <w:p>
            <w:pPr>
              <w:pStyle w:val="TableParagraph"/>
              <w:spacing w:line="265" w:lineRule="exact"/>
              <w:ind w:left="66"/>
              <w:rPr>
                <w:sz w:val="24"/>
              </w:rPr>
            </w:pPr>
            <w:r>
              <w:rPr>
                <w:sz w:val="24"/>
              </w:rPr>
              <w:t>Fabbricazione di tessuti a maglia</w:t>
            </w:r>
          </w:p>
        </w:tc>
      </w:tr>
      <w:tr>
        <w:trPr>
          <w:trHeight w:val="299" w:hRule="atLeast"/>
        </w:trPr>
        <w:tc>
          <w:tcPr>
            <w:tcW w:w="1282" w:type="dxa"/>
          </w:tcPr>
          <w:p>
            <w:pPr>
              <w:pStyle w:val="TableParagraph"/>
              <w:spacing w:line="273" w:lineRule="exact"/>
              <w:ind w:left="69"/>
              <w:rPr>
                <w:sz w:val="24"/>
              </w:rPr>
            </w:pPr>
            <w:r>
              <w:rPr>
                <w:sz w:val="24"/>
              </w:rPr>
              <w:t>13.92</w:t>
            </w:r>
          </w:p>
        </w:tc>
        <w:tc>
          <w:tcPr>
            <w:tcW w:w="7719" w:type="dxa"/>
          </w:tcPr>
          <w:p>
            <w:pPr>
              <w:pStyle w:val="TableParagraph"/>
              <w:spacing w:line="273" w:lineRule="exact"/>
              <w:ind w:left="66"/>
              <w:rPr>
                <w:sz w:val="24"/>
              </w:rPr>
            </w:pPr>
            <w:r>
              <w:rPr>
                <w:w w:val="105"/>
                <w:sz w:val="24"/>
              </w:rPr>
              <w:t>Confezionamento di articoli tessili (esclusi gli articoli di abbigliamento)</w:t>
            </w:r>
          </w:p>
        </w:tc>
      </w:tr>
      <w:tr>
        <w:trPr>
          <w:trHeight w:val="285" w:hRule="atLeast"/>
        </w:trPr>
        <w:tc>
          <w:tcPr>
            <w:tcW w:w="1282" w:type="dxa"/>
          </w:tcPr>
          <w:p>
            <w:pPr>
              <w:pStyle w:val="TableParagraph"/>
              <w:spacing w:line="265" w:lineRule="exact"/>
              <w:ind w:left="69"/>
              <w:rPr>
                <w:sz w:val="24"/>
              </w:rPr>
            </w:pPr>
            <w:r>
              <w:rPr>
                <w:sz w:val="24"/>
              </w:rPr>
              <w:t>13.92.1</w:t>
            </w:r>
          </w:p>
        </w:tc>
        <w:tc>
          <w:tcPr>
            <w:tcW w:w="7719" w:type="dxa"/>
          </w:tcPr>
          <w:p>
            <w:pPr>
              <w:pStyle w:val="TableParagraph"/>
              <w:spacing w:line="265" w:lineRule="exact"/>
              <w:ind w:left="66"/>
              <w:rPr>
                <w:sz w:val="24"/>
              </w:rPr>
            </w:pPr>
            <w:r>
              <w:rPr>
                <w:sz w:val="24"/>
              </w:rPr>
              <w:t>Confezionamento di biancheria da letto, da tavola e per l'arredamento</w:t>
            </w:r>
          </w:p>
        </w:tc>
      </w:tr>
      <w:tr>
        <w:trPr>
          <w:trHeight w:val="285" w:hRule="atLeast"/>
        </w:trPr>
        <w:tc>
          <w:tcPr>
            <w:tcW w:w="1282" w:type="dxa"/>
          </w:tcPr>
          <w:p>
            <w:pPr>
              <w:pStyle w:val="TableParagraph"/>
              <w:spacing w:line="265" w:lineRule="exact"/>
              <w:ind w:left="69"/>
              <w:rPr>
                <w:sz w:val="24"/>
              </w:rPr>
            </w:pPr>
            <w:r>
              <w:rPr>
                <w:sz w:val="24"/>
              </w:rPr>
              <w:t>13.92.10</w:t>
            </w:r>
          </w:p>
        </w:tc>
        <w:tc>
          <w:tcPr>
            <w:tcW w:w="7719" w:type="dxa"/>
          </w:tcPr>
          <w:p>
            <w:pPr>
              <w:pStyle w:val="TableParagraph"/>
              <w:spacing w:line="265" w:lineRule="exact"/>
              <w:ind w:left="66"/>
              <w:rPr>
                <w:sz w:val="24"/>
              </w:rPr>
            </w:pPr>
            <w:r>
              <w:rPr>
                <w:sz w:val="24"/>
              </w:rPr>
              <w:t>Confezionamento di biancheria da letto, da tavola e per l'arredamento</w:t>
            </w:r>
          </w:p>
        </w:tc>
      </w:tr>
      <w:tr>
        <w:trPr>
          <w:trHeight w:val="285" w:hRule="atLeast"/>
        </w:trPr>
        <w:tc>
          <w:tcPr>
            <w:tcW w:w="1282" w:type="dxa"/>
          </w:tcPr>
          <w:p>
            <w:pPr>
              <w:pStyle w:val="TableParagraph"/>
              <w:spacing w:line="265" w:lineRule="exact"/>
              <w:ind w:left="69"/>
              <w:rPr>
                <w:sz w:val="24"/>
              </w:rPr>
            </w:pPr>
            <w:r>
              <w:rPr>
                <w:sz w:val="24"/>
              </w:rPr>
              <w:t>13.92.2</w:t>
            </w:r>
          </w:p>
        </w:tc>
        <w:tc>
          <w:tcPr>
            <w:tcW w:w="7719" w:type="dxa"/>
          </w:tcPr>
          <w:p>
            <w:pPr>
              <w:pStyle w:val="TableParagraph"/>
              <w:spacing w:line="265" w:lineRule="exact"/>
              <w:ind w:left="66"/>
              <w:rPr>
                <w:sz w:val="24"/>
              </w:rPr>
            </w:pPr>
            <w:r>
              <w:rPr>
                <w:sz w:val="24"/>
              </w:rPr>
              <w:t>Fabbricazione di articoli in materie tessili nca</w:t>
            </w:r>
          </w:p>
        </w:tc>
      </w:tr>
      <w:tr>
        <w:trPr>
          <w:trHeight w:val="285" w:hRule="atLeast"/>
        </w:trPr>
        <w:tc>
          <w:tcPr>
            <w:tcW w:w="1282" w:type="dxa"/>
          </w:tcPr>
          <w:p>
            <w:pPr>
              <w:pStyle w:val="TableParagraph"/>
              <w:spacing w:line="265" w:lineRule="exact"/>
              <w:ind w:left="69"/>
              <w:rPr>
                <w:sz w:val="24"/>
              </w:rPr>
            </w:pPr>
            <w:r>
              <w:rPr>
                <w:sz w:val="24"/>
              </w:rPr>
              <w:t>13.92.20</w:t>
            </w:r>
          </w:p>
        </w:tc>
        <w:tc>
          <w:tcPr>
            <w:tcW w:w="7719" w:type="dxa"/>
          </w:tcPr>
          <w:p>
            <w:pPr>
              <w:pStyle w:val="TableParagraph"/>
              <w:spacing w:line="265" w:lineRule="exact"/>
              <w:ind w:left="66"/>
              <w:rPr>
                <w:sz w:val="24"/>
              </w:rPr>
            </w:pPr>
            <w:r>
              <w:rPr>
                <w:sz w:val="24"/>
              </w:rPr>
              <w:t>Fabbricazione di articoli in materie tessili nca</w:t>
            </w:r>
          </w:p>
        </w:tc>
      </w:tr>
      <w:tr>
        <w:trPr>
          <w:trHeight w:val="299" w:hRule="atLeast"/>
        </w:trPr>
        <w:tc>
          <w:tcPr>
            <w:tcW w:w="1282" w:type="dxa"/>
          </w:tcPr>
          <w:p>
            <w:pPr>
              <w:pStyle w:val="TableParagraph"/>
              <w:spacing w:line="273" w:lineRule="exact"/>
              <w:ind w:left="69"/>
              <w:rPr>
                <w:sz w:val="24"/>
              </w:rPr>
            </w:pPr>
            <w:r>
              <w:rPr>
                <w:sz w:val="24"/>
              </w:rPr>
              <w:t>13.93</w:t>
            </w:r>
          </w:p>
        </w:tc>
        <w:tc>
          <w:tcPr>
            <w:tcW w:w="7719" w:type="dxa"/>
          </w:tcPr>
          <w:p>
            <w:pPr>
              <w:pStyle w:val="TableParagraph"/>
              <w:spacing w:line="273" w:lineRule="exact"/>
              <w:ind w:left="66"/>
              <w:rPr>
                <w:sz w:val="24"/>
              </w:rPr>
            </w:pPr>
            <w:r>
              <w:rPr>
                <w:w w:val="105"/>
                <w:sz w:val="24"/>
              </w:rPr>
              <w:t>Fabbricazione di tappeti e moquette</w:t>
            </w:r>
          </w:p>
        </w:tc>
      </w:tr>
      <w:tr>
        <w:trPr>
          <w:trHeight w:val="285" w:hRule="atLeast"/>
        </w:trPr>
        <w:tc>
          <w:tcPr>
            <w:tcW w:w="1282" w:type="dxa"/>
          </w:tcPr>
          <w:p>
            <w:pPr>
              <w:pStyle w:val="TableParagraph"/>
              <w:spacing w:line="265" w:lineRule="exact"/>
              <w:ind w:left="69"/>
              <w:rPr>
                <w:sz w:val="24"/>
              </w:rPr>
            </w:pPr>
            <w:r>
              <w:rPr>
                <w:sz w:val="24"/>
              </w:rPr>
              <w:t>13.93.0</w:t>
            </w:r>
          </w:p>
        </w:tc>
        <w:tc>
          <w:tcPr>
            <w:tcW w:w="7719" w:type="dxa"/>
          </w:tcPr>
          <w:p>
            <w:pPr>
              <w:pStyle w:val="TableParagraph"/>
              <w:spacing w:line="265" w:lineRule="exact"/>
              <w:ind w:left="66"/>
              <w:rPr>
                <w:sz w:val="24"/>
              </w:rPr>
            </w:pPr>
            <w:r>
              <w:rPr>
                <w:sz w:val="24"/>
              </w:rPr>
              <w:t>Fabbricazione di tappeti e moquette</w:t>
            </w:r>
          </w:p>
        </w:tc>
      </w:tr>
      <w:tr>
        <w:trPr>
          <w:trHeight w:val="285" w:hRule="atLeast"/>
        </w:trPr>
        <w:tc>
          <w:tcPr>
            <w:tcW w:w="1282" w:type="dxa"/>
          </w:tcPr>
          <w:p>
            <w:pPr>
              <w:pStyle w:val="TableParagraph"/>
              <w:spacing w:line="265" w:lineRule="exact"/>
              <w:ind w:left="69"/>
              <w:rPr>
                <w:sz w:val="24"/>
              </w:rPr>
            </w:pPr>
            <w:r>
              <w:rPr>
                <w:sz w:val="24"/>
              </w:rPr>
              <w:t>13.93.00</w:t>
            </w:r>
          </w:p>
        </w:tc>
        <w:tc>
          <w:tcPr>
            <w:tcW w:w="7719" w:type="dxa"/>
          </w:tcPr>
          <w:p>
            <w:pPr>
              <w:pStyle w:val="TableParagraph"/>
              <w:spacing w:line="265" w:lineRule="exact"/>
              <w:ind w:left="66"/>
              <w:rPr>
                <w:sz w:val="24"/>
              </w:rPr>
            </w:pPr>
            <w:r>
              <w:rPr>
                <w:sz w:val="24"/>
              </w:rPr>
              <w:t>Fabbricazione di tappeti e moquette</w:t>
            </w:r>
          </w:p>
        </w:tc>
      </w:tr>
      <w:tr>
        <w:trPr>
          <w:trHeight w:val="299" w:hRule="atLeast"/>
        </w:trPr>
        <w:tc>
          <w:tcPr>
            <w:tcW w:w="1282" w:type="dxa"/>
          </w:tcPr>
          <w:p>
            <w:pPr>
              <w:pStyle w:val="TableParagraph"/>
              <w:spacing w:line="273" w:lineRule="exact"/>
              <w:ind w:left="69"/>
              <w:rPr>
                <w:sz w:val="24"/>
              </w:rPr>
            </w:pPr>
            <w:r>
              <w:rPr>
                <w:sz w:val="24"/>
              </w:rPr>
              <w:t>13.94</w:t>
            </w:r>
          </w:p>
        </w:tc>
        <w:tc>
          <w:tcPr>
            <w:tcW w:w="7719" w:type="dxa"/>
          </w:tcPr>
          <w:p>
            <w:pPr>
              <w:pStyle w:val="TableParagraph"/>
              <w:spacing w:line="273" w:lineRule="exact"/>
              <w:ind w:left="66"/>
              <w:rPr>
                <w:sz w:val="24"/>
              </w:rPr>
            </w:pPr>
            <w:r>
              <w:rPr>
                <w:w w:val="105"/>
                <w:sz w:val="24"/>
              </w:rPr>
              <w:t>Fabbricazione di spago, corde, funi e reti</w:t>
            </w:r>
          </w:p>
        </w:tc>
      </w:tr>
      <w:tr>
        <w:trPr>
          <w:trHeight w:val="285" w:hRule="atLeast"/>
        </w:trPr>
        <w:tc>
          <w:tcPr>
            <w:tcW w:w="1282" w:type="dxa"/>
          </w:tcPr>
          <w:p>
            <w:pPr>
              <w:pStyle w:val="TableParagraph"/>
              <w:spacing w:line="265" w:lineRule="exact"/>
              <w:ind w:left="69"/>
              <w:rPr>
                <w:sz w:val="24"/>
              </w:rPr>
            </w:pPr>
            <w:r>
              <w:rPr>
                <w:sz w:val="24"/>
              </w:rPr>
              <w:t>13.94.0</w:t>
            </w:r>
          </w:p>
        </w:tc>
        <w:tc>
          <w:tcPr>
            <w:tcW w:w="7719" w:type="dxa"/>
          </w:tcPr>
          <w:p>
            <w:pPr>
              <w:pStyle w:val="TableParagraph"/>
              <w:spacing w:line="265" w:lineRule="exact"/>
              <w:ind w:left="66"/>
              <w:rPr>
                <w:sz w:val="24"/>
              </w:rPr>
            </w:pPr>
            <w:r>
              <w:rPr>
                <w:sz w:val="24"/>
              </w:rPr>
              <w:t>Fabbricazione di spago, corde, funi e reti</w:t>
            </w:r>
          </w:p>
        </w:tc>
      </w:tr>
      <w:tr>
        <w:trPr>
          <w:trHeight w:val="285" w:hRule="atLeast"/>
        </w:trPr>
        <w:tc>
          <w:tcPr>
            <w:tcW w:w="1282" w:type="dxa"/>
          </w:tcPr>
          <w:p>
            <w:pPr>
              <w:pStyle w:val="TableParagraph"/>
              <w:spacing w:line="265" w:lineRule="exact"/>
              <w:ind w:left="69"/>
              <w:rPr>
                <w:sz w:val="24"/>
              </w:rPr>
            </w:pPr>
            <w:r>
              <w:rPr>
                <w:sz w:val="24"/>
              </w:rPr>
              <w:t>13.94.00</w:t>
            </w:r>
          </w:p>
        </w:tc>
        <w:tc>
          <w:tcPr>
            <w:tcW w:w="7719" w:type="dxa"/>
          </w:tcPr>
          <w:p>
            <w:pPr>
              <w:pStyle w:val="TableParagraph"/>
              <w:spacing w:line="265" w:lineRule="exact"/>
              <w:ind w:left="66"/>
              <w:rPr>
                <w:sz w:val="24"/>
              </w:rPr>
            </w:pPr>
            <w:r>
              <w:rPr>
                <w:sz w:val="24"/>
              </w:rPr>
              <w:t>Fabbricazione di spago, corde, funi e reti</w:t>
            </w:r>
          </w:p>
        </w:tc>
      </w:tr>
      <w:tr>
        <w:trPr>
          <w:trHeight w:val="551" w:hRule="atLeast"/>
        </w:trPr>
        <w:tc>
          <w:tcPr>
            <w:tcW w:w="1282" w:type="dxa"/>
          </w:tcPr>
          <w:p>
            <w:pPr>
              <w:pStyle w:val="TableParagraph"/>
              <w:spacing w:line="273" w:lineRule="exact"/>
              <w:ind w:left="69"/>
              <w:rPr>
                <w:sz w:val="24"/>
              </w:rPr>
            </w:pPr>
            <w:r>
              <w:rPr>
                <w:sz w:val="24"/>
              </w:rPr>
              <w:t>13.95</w:t>
            </w:r>
          </w:p>
        </w:tc>
        <w:tc>
          <w:tcPr>
            <w:tcW w:w="7719" w:type="dxa"/>
          </w:tcPr>
          <w:p>
            <w:pPr>
              <w:pStyle w:val="TableParagraph"/>
              <w:spacing w:line="273" w:lineRule="exact"/>
              <w:ind w:left="66"/>
              <w:rPr>
                <w:sz w:val="24"/>
              </w:rPr>
            </w:pPr>
            <w:r>
              <w:rPr>
                <w:w w:val="105"/>
                <w:sz w:val="24"/>
              </w:rPr>
              <w:t>Fabbricazione di tessuti non tessuti e di articoli in tali materie (esclusi gli</w:t>
            </w:r>
          </w:p>
          <w:p>
            <w:pPr>
              <w:pStyle w:val="TableParagraph"/>
              <w:spacing w:line="259" w:lineRule="exact"/>
              <w:ind w:left="66"/>
              <w:rPr>
                <w:sz w:val="24"/>
              </w:rPr>
            </w:pPr>
            <w:r>
              <w:rPr>
                <w:w w:val="105"/>
                <w:sz w:val="24"/>
              </w:rPr>
              <w:t>articoli di abbigliamento)</w:t>
            </w:r>
          </w:p>
        </w:tc>
      </w:tr>
      <w:tr>
        <w:trPr>
          <w:trHeight w:val="570" w:hRule="atLeast"/>
        </w:trPr>
        <w:tc>
          <w:tcPr>
            <w:tcW w:w="1282" w:type="dxa"/>
          </w:tcPr>
          <w:p>
            <w:pPr>
              <w:pStyle w:val="TableParagraph"/>
              <w:spacing w:line="268" w:lineRule="exact"/>
              <w:ind w:left="69"/>
              <w:rPr>
                <w:sz w:val="24"/>
              </w:rPr>
            </w:pPr>
            <w:r>
              <w:rPr>
                <w:sz w:val="24"/>
              </w:rPr>
              <w:t>13.95.0</w:t>
            </w:r>
          </w:p>
        </w:tc>
        <w:tc>
          <w:tcPr>
            <w:tcW w:w="7719" w:type="dxa"/>
          </w:tcPr>
          <w:p>
            <w:pPr>
              <w:pStyle w:val="TableParagraph"/>
              <w:ind w:left="66" w:right="598"/>
              <w:rPr>
                <w:sz w:val="24"/>
              </w:rPr>
            </w:pPr>
            <w:r>
              <w:rPr>
                <w:sz w:val="24"/>
              </w:rPr>
              <w:t>Fabbricazione di tessuti non tessuti e di articoli in tali materie (esclusi gli articoli di abbigliamento)</w:t>
            </w:r>
          </w:p>
        </w:tc>
      </w:tr>
      <w:tr>
        <w:trPr>
          <w:trHeight w:val="551" w:hRule="atLeast"/>
        </w:trPr>
        <w:tc>
          <w:tcPr>
            <w:tcW w:w="1282" w:type="dxa"/>
          </w:tcPr>
          <w:p>
            <w:pPr>
              <w:pStyle w:val="TableParagraph"/>
              <w:spacing w:line="268" w:lineRule="exact"/>
              <w:ind w:left="69"/>
              <w:rPr>
                <w:sz w:val="24"/>
              </w:rPr>
            </w:pPr>
            <w:r>
              <w:rPr>
                <w:sz w:val="24"/>
              </w:rPr>
              <w:t>13.95.00</w:t>
            </w:r>
          </w:p>
        </w:tc>
        <w:tc>
          <w:tcPr>
            <w:tcW w:w="7719" w:type="dxa"/>
          </w:tcPr>
          <w:p>
            <w:pPr>
              <w:pStyle w:val="TableParagraph"/>
              <w:spacing w:line="268" w:lineRule="exact"/>
              <w:ind w:left="66"/>
              <w:rPr>
                <w:sz w:val="24"/>
              </w:rPr>
            </w:pPr>
            <w:r>
              <w:rPr>
                <w:sz w:val="24"/>
              </w:rPr>
              <w:t>Fabbricazione di tessuti non tessuti e di articoli in tali materie (esclusi gli</w:t>
            </w:r>
          </w:p>
          <w:p>
            <w:pPr>
              <w:pStyle w:val="TableParagraph"/>
              <w:spacing w:line="264" w:lineRule="exact"/>
              <w:ind w:left="66"/>
              <w:rPr>
                <w:sz w:val="24"/>
              </w:rPr>
            </w:pPr>
            <w:r>
              <w:rPr>
                <w:sz w:val="24"/>
              </w:rPr>
              <w:t>articoli di abbigliamento)</w:t>
            </w:r>
          </w:p>
        </w:tc>
      </w:tr>
    </w:tbl>
    <w:p>
      <w:pPr>
        <w:spacing w:after="0" w:line="264" w:lineRule="exact"/>
        <w:rPr>
          <w:sz w:val="24"/>
        </w:rPr>
        <w:sectPr>
          <w:headerReference w:type="default" r:id="rId14"/>
          <w:footerReference w:type="default" r:id="rId15"/>
          <w:pgSz w:w="11910" w:h="16840"/>
          <w:pgMar w:header="286" w:footer="277" w:top="1260" w:bottom="460" w:left="140" w:right="20"/>
          <w:pgNumType w:start="17"/>
        </w:sectPr>
      </w:pPr>
    </w:p>
    <w:p>
      <w:pPr>
        <w:pStyle w:val="BodyText"/>
        <w:spacing w:before="2" w:after="1"/>
        <w:rPr>
          <w:sz w:val="25"/>
        </w:rPr>
      </w:pPr>
    </w:p>
    <w:tbl>
      <w:tblPr>
        <w:tblW w:w="0" w:type="auto"/>
        <w:jc w:val="left"/>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2"/>
        <w:gridCol w:w="7719"/>
      </w:tblGrid>
      <w:tr>
        <w:trPr>
          <w:trHeight w:val="299" w:hRule="atLeast"/>
        </w:trPr>
        <w:tc>
          <w:tcPr>
            <w:tcW w:w="1282" w:type="dxa"/>
            <w:tcBorders>
              <w:top w:val="nil"/>
            </w:tcBorders>
          </w:tcPr>
          <w:p>
            <w:pPr>
              <w:pStyle w:val="TableParagraph"/>
              <w:spacing w:line="273" w:lineRule="exact"/>
              <w:ind w:left="69"/>
              <w:rPr>
                <w:sz w:val="24"/>
              </w:rPr>
            </w:pPr>
            <w:r>
              <w:rPr>
                <w:sz w:val="24"/>
              </w:rPr>
              <w:t>13.96</w:t>
            </w:r>
          </w:p>
        </w:tc>
        <w:tc>
          <w:tcPr>
            <w:tcW w:w="7719" w:type="dxa"/>
            <w:tcBorders>
              <w:top w:val="nil"/>
            </w:tcBorders>
          </w:tcPr>
          <w:p>
            <w:pPr>
              <w:pStyle w:val="TableParagraph"/>
              <w:spacing w:line="273" w:lineRule="exact"/>
              <w:ind w:left="66"/>
              <w:rPr>
                <w:sz w:val="24"/>
              </w:rPr>
            </w:pPr>
            <w:r>
              <w:rPr>
                <w:w w:val="105"/>
                <w:sz w:val="24"/>
              </w:rPr>
              <w:t>Fabbricazione di articoli tessili tecnici ed industriali</w:t>
            </w:r>
          </w:p>
        </w:tc>
      </w:tr>
      <w:tr>
        <w:trPr>
          <w:trHeight w:val="285" w:hRule="atLeast"/>
        </w:trPr>
        <w:tc>
          <w:tcPr>
            <w:tcW w:w="1282" w:type="dxa"/>
          </w:tcPr>
          <w:p>
            <w:pPr>
              <w:pStyle w:val="TableParagraph"/>
              <w:spacing w:line="265" w:lineRule="exact"/>
              <w:ind w:left="69"/>
              <w:rPr>
                <w:sz w:val="24"/>
              </w:rPr>
            </w:pPr>
            <w:r>
              <w:rPr>
                <w:sz w:val="24"/>
              </w:rPr>
              <w:t>13.96.1</w:t>
            </w:r>
          </w:p>
        </w:tc>
        <w:tc>
          <w:tcPr>
            <w:tcW w:w="7719" w:type="dxa"/>
          </w:tcPr>
          <w:p>
            <w:pPr>
              <w:pStyle w:val="TableParagraph"/>
              <w:spacing w:line="265" w:lineRule="exact"/>
              <w:ind w:left="66"/>
              <w:rPr>
                <w:sz w:val="24"/>
              </w:rPr>
            </w:pPr>
            <w:r>
              <w:rPr>
                <w:sz w:val="24"/>
              </w:rPr>
              <w:t>Fabbricazione di nastri, etichette e passamanerie di fibre tessili</w:t>
            </w:r>
          </w:p>
        </w:tc>
      </w:tr>
      <w:tr>
        <w:trPr>
          <w:trHeight w:val="285" w:hRule="atLeast"/>
        </w:trPr>
        <w:tc>
          <w:tcPr>
            <w:tcW w:w="1282" w:type="dxa"/>
          </w:tcPr>
          <w:p>
            <w:pPr>
              <w:pStyle w:val="TableParagraph"/>
              <w:spacing w:line="265" w:lineRule="exact"/>
              <w:ind w:left="69"/>
              <w:rPr>
                <w:sz w:val="24"/>
              </w:rPr>
            </w:pPr>
            <w:r>
              <w:rPr>
                <w:sz w:val="24"/>
              </w:rPr>
              <w:t>13.96.10</w:t>
            </w:r>
          </w:p>
        </w:tc>
        <w:tc>
          <w:tcPr>
            <w:tcW w:w="7719" w:type="dxa"/>
          </w:tcPr>
          <w:p>
            <w:pPr>
              <w:pStyle w:val="TableParagraph"/>
              <w:spacing w:line="265" w:lineRule="exact"/>
              <w:ind w:left="66"/>
              <w:rPr>
                <w:sz w:val="24"/>
              </w:rPr>
            </w:pPr>
            <w:r>
              <w:rPr>
                <w:sz w:val="24"/>
              </w:rPr>
              <w:t>Fabbricazione di nastri, etichette e passamanerie di fibre tessili</w:t>
            </w:r>
          </w:p>
        </w:tc>
      </w:tr>
      <w:tr>
        <w:trPr>
          <w:trHeight w:val="285" w:hRule="atLeast"/>
        </w:trPr>
        <w:tc>
          <w:tcPr>
            <w:tcW w:w="1282" w:type="dxa"/>
          </w:tcPr>
          <w:p>
            <w:pPr>
              <w:pStyle w:val="TableParagraph"/>
              <w:spacing w:line="265" w:lineRule="exact"/>
              <w:ind w:left="69"/>
              <w:rPr>
                <w:sz w:val="24"/>
              </w:rPr>
            </w:pPr>
            <w:r>
              <w:rPr>
                <w:sz w:val="24"/>
              </w:rPr>
              <w:t>13.96.2</w:t>
            </w:r>
          </w:p>
        </w:tc>
        <w:tc>
          <w:tcPr>
            <w:tcW w:w="7719" w:type="dxa"/>
          </w:tcPr>
          <w:p>
            <w:pPr>
              <w:pStyle w:val="TableParagraph"/>
              <w:spacing w:line="265" w:lineRule="exact"/>
              <w:ind w:left="66"/>
              <w:rPr>
                <w:sz w:val="24"/>
              </w:rPr>
            </w:pPr>
            <w:r>
              <w:rPr>
                <w:sz w:val="24"/>
              </w:rPr>
              <w:t>Fabbricazione di altri articoli tessili tecnici ed industriali</w:t>
            </w:r>
          </w:p>
        </w:tc>
      </w:tr>
      <w:tr>
        <w:trPr>
          <w:trHeight w:val="285" w:hRule="atLeast"/>
        </w:trPr>
        <w:tc>
          <w:tcPr>
            <w:tcW w:w="1282" w:type="dxa"/>
          </w:tcPr>
          <w:p>
            <w:pPr>
              <w:pStyle w:val="TableParagraph"/>
              <w:spacing w:line="265" w:lineRule="exact"/>
              <w:ind w:left="69"/>
              <w:rPr>
                <w:sz w:val="24"/>
              </w:rPr>
            </w:pPr>
            <w:r>
              <w:rPr>
                <w:sz w:val="24"/>
              </w:rPr>
              <w:t>13.96.20</w:t>
            </w:r>
          </w:p>
        </w:tc>
        <w:tc>
          <w:tcPr>
            <w:tcW w:w="7719" w:type="dxa"/>
          </w:tcPr>
          <w:p>
            <w:pPr>
              <w:pStyle w:val="TableParagraph"/>
              <w:spacing w:line="265" w:lineRule="exact"/>
              <w:ind w:left="66"/>
              <w:rPr>
                <w:sz w:val="24"/>
              </w:rPr>
            </w:pPr>
            <w:r>
              <w:rPr>
                <w:sz w:val="24"/>
              </w:rPr>
              <w:t>Fabbricazione di altri articoli tessili tecnici ed industriali</w:t>
            </w:r>
          </w:p>
        </w:tc>
      </w:tr>
      <w:tr>
        <w:trPr>
          <w:trHeight w:val="299" w:hRule="atLeast"/>
        </w:trPr>
        <w:tc>
          <w:tcPr>
            <w:tcW w:w="1282" w:type="dxa"/>
          </w:tcPr>
          <w:p>
            <w:pPr>
              <w:pStyle w:val="TableParagraph"/>
              <w:spacing w:line="273" w:lineRule="exact"/>
              <w:ind w:left="69"/>
              <w:rPr>
                <w:sz w:val="24"/>
              </w:rPr>
            </w:pPr>
            <w:r>
              <w:rPr>
                <w:sz w:val="24"/>
              </w:rPr>
              <w:t>13.99</w:t>
            </w:r>
          </w:p>
        </w:tc>
        <w:tc>
          <w:tcPr>
            <w:tcW w:w="7719" w:type="dxa"/>
          </w:tcPr>
          <w:p>
            <w:pPr>
              <w:pStyle w:val="TableParagraph"/>
              <w:spacing w:line="273" w:lineRule="exact"/>
              <w:ind w:left="66"/>
              <w:rPr>
                <w:sz w:val="24"/>
              </w:rPr>
            </w:pPr>
            <w:r>
              <w:rPr>
                <w:w w:val="110"/>
                <w:sz w:val="24"/>
              </w:rPr>
              <w:t>Fabbricazione di altri prodotti tessili nca</w:t>
            </w:r>
          </w:p>
        </w:tc>
      </w:tr>
      <w:tr>
        <w:trPr>
          <w:trHeight w:val="285" w:hRule="atLeast"/>
        </w:trPr>
        <w:tc>
          <w:tcPr>
            <w:tcW w:w="1282" w:type="dxa"/>
          </w:tcPr>
          <w:p>
            <w:pPr>
              <w:pStyle w:val="TableParagraph"/>
              <w:spacing w:line="265" w:lineRule="exact"/>
              <w:ind w:left="69"/>
              <w:rPr>
                <w:sz w:val="24"/>
              </w:rPr>
            </w:pPr>
            <w:r>
              <w:rPr>
                <w:sz w:val="24"/>
              </w:rPr>
              <w:t>13.99.1</w:t>
            </w:r>
          </w:p>
        </w:tc>
        <w:tc>
          <w:tcPr>
            <w:tcW w:w="7719" w:type="dxa"/>
          </w:tcPr>
          <w:p>
            <w:pPr>
              <w:pStyle w:val="TableParagraph"/>
              <w:spacing w:line="265" w:lineRule="exact"/>
              <w:ind w:left="66"/>
              <w:rPr>
                <w:sz w:val="24"/>
              </w:rPr>
            </w:pPr>
            <w:r>
              <w:rPr>
                <w:sz w:val="24"/>
              </w:rPr>
              <w:t>Fabbricazione di ricami</w:t>
            </w:r>
          </w:p>
        </w:tc>
      </w:tr>
      <w:tr>
        <w:trPr>
          <w:trHeight w:val="285" w:hRule="atLeast"/>
        </w:trPr>
        <w:tc>
          <w:tcPr>
            <w:tcW w:w="1282" w:type="dxa"/>
          </w:tcPr>
          <w:p>
            <w:pPr>
              <w:pStyle w:val="TableParagraph"/>
              <w:spacing w:line="265" w:lineRule="exact"/>
              <w:ind w:left="69"/>
              <w:rPr>
                <w:sz w:val="24"/>
              </w:rPr>
            </w:pPr>
            <w:r>
              <w:rPr>
                <w:sz w:val="24"/>
              </w:rPr>
              <w:t>13.99.10</w:t>
            </w:r>
          </w:p>
        </w:tc>
        <w:tc>
          <w:tcPr>
            <w:tcW w:w="7719" w:type="dxa"/>
          </w:tcPr>
          <w:p>
            <w:pPr>
              <w:pStyle w:val="TableParagraph"/>
              <w:spacing w:line="265" w:lineRule="exact"/>
              <w:ind w:left="66"/>
              <w:rPr>
                <w:sz w:val="24"/>
              </w:rPr>
            </w:pPr>
            <w:r>
              <w:rPr>
                <w:sz w:val="24"/>
              </w:rPr>
              <w:t>Fabbricazione di ricami</w:t>
            </w:r>
          </w:p>
        </w:tc>
      </w:tr>
      <w:tr>
        <w:trPr>
          <w:trHeight w:val="285" w:hRule="atLeast"/>
        </w:trPr>
        <w:tc>
          <w:tcPr>
            <w:tcW w:w="1282" w:type="dxa"/>
          </w:tcPr>
          <w:p>
            <w:pPr>
              <w:pStyle w:val="TableParagraph"/>
              <w:spacing w:line="265" w:lineRule="exact"/>
              <w:ind w:left="69"/>
              <w:rPr>
                <w:sz w:val="24"/>
              </w:rPr>
            </w:pPr>
            <w:r>
              <w:rPr>
                <w:sz w:val="24"/>
              </w:rPr>
              <w:t>13.99.2</w:t>
            </w:r>
          </w:p>
        </w:tc>
        <w:tc>
          <w:tcPr>
            <w:tcW w:w="7719" w:type="dxa"/>
          </w:tcPr>
          <w:p>
            <w:pPr>
              <w:pStyle w:val="TableParagraph"/>
              <w:spacing w:line="265" w:lineRule="exact"/>
              <w:ind w:left="66"/>
              <w:rPr>
                <w:sz w:val="24"/>
              </w:rPr>
            </w:pPr>
            <w:r>
              <w:rPr>
                <w:sz w:val="24"/>
              </w:rPr>
              <w:t>Fabbricazione di tulle, pizzi e merletti</w:t>
            </w:r>
          </w:p>
        </w:tc>
      </w:tr>
      <w:tr>
        <w:trPr>
          <w:trHeight w:val="285" w:hRule="atLeast"/>
        </w:trPr>
        <w:tc>
          <w:tcPr>
            <w:tcW w:w="1282" w:type="dxa"/>
          </w:tcPr>
          <w:p>
            <w:pPr>
              <w:pStyle w:val="TableParagraph"/>
              <w:spacing w:line="265" w:lineRule="exact"/>
              <w:ind w:left="69"/>
              <w:rPr>
                <w:sz w:val="24"/>
              </w:rPr>
            </w:pPr>
            <w:r>
              <w:rPr>
                <w:sz w:val="24"/>
              </w:rPr>
              <w:t>13.99.20</w:t>
            </w:r>
          </w:p>
        </w:tc>
        <w:tc>
          <w:tcPr>
            <w:tcW w:w="7719" w:type="dxa"/>
          </w:tcPr>
          <w:p>
            <w:pPr>
              <w:pStyle w:val="TableParagraph"/>
              <w:spacing w:line="265" w:lineRule="exact"/>
              <w:ind w:left="66"/>
              <w:rPr>
                <w:sz w:val="24"/>
              </w:rPr>
            </w:pPr>
            <w:r>
              <w:rPr>
                <w:sz w:val="24"/>
              </w:rPr>
              <w:t>Fabbricazione di tulle, pizzi e merletti</w:t>
            </w:r>
          </w:p>
        </w:tc>
      </w:tr>
      <w:tr>
        <w:trPr>
          <w:trHeight w:val="282" w:hRule="atLeast"/>
        </w:trPr>
        <w:tc>
          <w:tcPr>
            <w:tcW w:w="1282" w:type="dxa"/>
          </w:tcPr>
          <w:p>
            <w:pPr>
              <w:pStyle w:val="TableParagraph"/>
              <w:spacing w:line="263" w:lineRule="exact"/>
              <w:ind w:left="69"/>
              <w:rPr>
                <w:sz w:val="24"/>
              </w:rPr>
            </w:pPr>
            <w:r>
              <w:rPr>
                <w:sz w:val="24"/>
              </w:rPr>
              <w:t>13.99.9</w:t>
            </w:r>
          </w:p>
        </w:tc>
        <w:tc>
          <w:tcPr>
            <w:tcW w:w="7719" w:type="dxa"/>
          </w:tcPr>
          <w:p>
            <w:pPr>
              <w:pStyle w:val="TableParagraph"/>
              <w:spacing w:line="263" w:lineRule="exact"/>
              <w:ind w:left="66"/>
              <w:rPr>
                <w:sz w:val="24"/>
              </w:rPr>
            </w:pPr>
            <w:r>
              <w:rPr>
                <w:sz w:val="24"/>
              </w:rPr>
              <w:t>Fabbricazione di feltro e articoli tessili diversi</w:t>
            </w:r>
          </w:p>
        </w:tc>
      </w:tr>
      <w:tr>
        <w:trPr>
          <w:trHeight w:val="285" w:hRule="atLeast"/>
        </w:trPr>
        <w:tc>
          <w:tcPr>
            <w:tcW w:w="1282" w:type="dxa"/>
          </w:tcPr>
          <w:p>
            <w:pPr>
              <w:pStyle w:val="TableParagraph"/>
              <w:spacing w:line="265" w:lineRule="exact"/>
              <w:ind w:left="69"/>
              <w:rPr>
                <w:sz w:val="24"/>
              </w:rPr>
            </w:pPr>
            <w:r>
              <w:rPr>
                <w:sz w:val="24"/>
              </w:rPr>
              <w:t>13.99.90</w:t>
            </w:r>
          </w:p>
        </w:tc>
        <w:tc>
          <w:tcPr>
            <w:tcW w:w="7719" w:type="dxa"/>
          </w:tcPr>
          <w:p>
            <w:pPr>
              <w:pStyle w:val="TableParagraph"/>
              <w:spacing w:line="265" w:lineRule="exact"/>
              <w:ind w:left="66"/>
              <w:rPr>
                <w:sz w:val="24"/>
              </w:rPr>
            </w:pPr>
            <w:r>
              <w:rPr>
                <w:sz w:val="24"/>
              </w:rPr>
              <w:t>Fabbricazione di feltro e articoli tessili diversi</w:t>
            </w:r>
          </w:p>
        </w:tc>
      </w:tr>
      <w:tr>
        <w:trPr>
          <w:trHeight w:val="602" w:hRule="atLeast"/>
        </w:trPr>
        <w:tc>
          <w:tcPr>
            <w:tcW w:w="1282" w:type="dxa"/>
            <w:shd w:val="clear" w:color="auto" w:fill="BFBFBF"/>
          </w:tcPr>
          <w:p>
            <w:pPr>
              <w:pStyle w:val="TableParagraph"/>
              <w:spacing w:line="275" w:lineRule="exact"/>
              <w:ind w:left="69"/>
              <w:rPr>
                <w:sz w:val="24"/>
              </w:rPr>
            </w:pPr>
            <w:r>
              <w:rPr>
                <w:sz w:val="24"/>
              </w:rPr>
              <w:t>14</w:t>
            </w:r>
          </w:p>
        </w:tc>
        <w:tc>
          <w:tcPr>
            <w:tcW w:w="7719" w:type="dxa"/>
            <w:shd w:val="clear" w:color="auto" w:fill="BFBFBF"/>
          </w:tcPr>
          <w:p>
            <w:pPr>
              <w:pStyle w:val="TableParagraph"/>
              <w:spacing w:line="237" w:lineRule="auto" w:before="1"/>
              <w:ind w:left="66" w:right="180"/>
              <w:rPr>
                <w:sz w:val="24"/>
              </w:rPr>
            </w:pPr>
            <w:r>
              <w:rPr>
                <w:w w:val="105"/>
                <w:sz w:val="24"/>
              </w:rPr>
              <w:t>CONFEZIONE DI ARTICOLI DI ABBIGLIAMENTO; CONFEZIONE </w:t>
            </w:r>
            <w:r>
              <w:rPr>
                <w:w w:val="110"/>
                <w:sz w:val="24"/>
              </w:rPr>
              <w:t>DI ARTICOLI IN PELLE E PELLICCIA</w:t>
            </w:r>
          </w:p>
        </w:tc>
      </w:tr>
      <w:tr>
        <w:trPr>
          <w:trHeight w:val="299" w:hRule="atLeast"/>
        </w:trPr>
        <w:tc>
          <w:tcPr>
            <w:tcW w:w="1282" w:type="dxa"/>
            <w:shd w:val="clear" w:color="auto" w:fill="BFBFBF"/>
          </w:tcPr>
          <w:p>
            <w:pPr>
              <w:pStyle w:val="TableParagraph"/>
              <w:spacing w:line="273" w:lineRule="exact"/>
              <w:ind w:left="69"/>
              <w:rPr>
                <w:sz w:val="24"/>
              </w:rPr>
            </w:pPr>
            <w:r>
              <w:rPr>
                <w:sz w:val="24"/>
              </w:rPr>
              <w:t>15</w:t>
            </w:r>
          </w:p>
        </w:tc>
        <w:tc>
          <w:tcPr>
            <w:tcW w:w="7719" w:type="dxa"/>
            <w:shd w:val="clear" w:color="auto" w:fill="BFBFBF"/>
          </w:tcPr>
          <w:p>
            <w:pPr>
              <w:pStyle w:val="TableParagraph"/>
              <w:spacing w:line="273" w:lineRule="exact"/>
              <w:ind w:left="66"/>
              <w:rPr>
                <w:sz w:val="24"/>
              </w:rPr>
            </w:pPr>
            <w:r>
              <w:rPr>
                <w:w w:val="110"/>
                <w:sz w:val="24"/>
              </w:rPr>
              <w:t>FABBRICAZIONE DI ARTICOLI IN PELLE E SIMILI</w:t>
            </w:r>
          </w:p>
        </w:tc>
      </w:tr>
      <w:tr>
        <w:trPr>
          <w:trHeight w:val="827" w:hRule="atLeast"/>
        </w:trPr>
        <w:tc>
          <w:tcPr>
            <w:tcW w:w="1282" w:type="dxa"/>
          </w:tcPr>
          <w:p>
            <w:pPr>
              <w:pStyle w:val="TableParagraph"/>
              <w:spacing w:line="273" w:lineRule="exact"/>
              <w:ind w:left="69"/>
              <w:rPr>
                <w:sz w:val="24"/>
              </w:rPr>
            </w:pPr>
            <w:r>
              <w:rPr>
                <w:sz w:val="24"/>
              </w:rPr>
              <w:t>15.1</w:t>
            </w:r>
          </w:p>
        </w:tc>
        <w:tc>
          <w:tcPr>
            <w:tcW w:w="7719" w:type="dxa"/>
          </w:tcPr>
          <w:p>
            <w:pPr>
              <w:pStyle w:val="TableParagraph"/>
              <w:spacing w:line="276" w:lineRule="exact"/>
              <w:ind w:left="66" w:right="532"/>
              <w:jc w:val="both"/>
              <w:rPr>
                <w:sz w:val="24"/>
              </w:rPr>
            </w:pPr>
            <w:r>
              <w:rPr>
                <w:w w:val="105"/>
                <w:sz w:val="24"/>
              </w:rPr>
              <w:t>PREPARAZIONE E CONCIA DEL CUOIO; FABBRICAZIONE DI ARTICOLI DA VIAGGIO, BORSE, PELLETTERIA E SELLERIA; PREPARAZIONE E TINTURA DI PELLICCE</w:t>
            </w:r>
          </w:p>
        </w:tc>
      </w:tr>
      <w:tr>
        <w:trPr>
          <w:trHeight w:val="299" w:hRule="atLeast"/>
        </w:trPr>
        <w:tc>
          <w:tcPr>
            <w:tcW w:w="1282" w:type="dxa"/>
          </w:tcPr>
          <w:p>
            <w:pPr>
              <w:pStyle w:val="TableParagraph"/>
              <w:spacing w:line="272" w:lineRule="exact"/>
              <w:ind w:left="69"/>
              <w:rPr>
                <w:sz w:val="24"/>
              </w:rPr>
            </w:pPr>
            <w:r>
              <w:rPr>
                <w:sz w:val="24"/>
              </w:rPr>
              <w:t>15.2</w:t>
            </w:r>
          </w:p>
        </w:tc>
        <w:tc>
          <w:tcPr>
            <w:tcW w:w="7719" w:type="dxa"/>
          </w:tcPr>
          <w:p>
            <w:pPr>
              <w:pStyle w:val="TableParagraph"/>
              <w:spacing w:line="272" w:lineRule="exact"/>
              <w:ind w:left="66"/>
              <w:rPr>
                <w:sz w:val="24"/>
              </w:rPr>
            </w:pPr>
            <w:r>
              <w:rPr>
                <w:w w:val="105"/>
                <w:sz w:val="24"/>
              </w:rPr>
              <w:t>FABBRICAZIONE DI CALZATURE</w:t>
            </w:r>
          </w:p>
        </w:tc>
      </w:tr>
      <w:tr>
        <w:trPr>
          <w:trHeight w:val="899" w:hRule="atLeast"/>
        </w:trPr>
        <w:tc>
          <w:tcPr>
            <w:tcW w:w="1282" w:type="dxa"/>
            <w:shd w:val="clear" w:color="auto" w:fill="BFBFBF"/>
          </w:tcPr>
          <w:p>
            <w:pPr>
              <w:pStyle w:val="TableParagraph"/>
              <w:spacing w:line="273" w:lineRule="exact"/>
              <w:ind w:left="69"/>
              <w:rPr>
                <w:sz w:val="24"/>
              </w:rPr>
            </w:pPr>
            <w:r>
              <w:rPr>
                <w:sz w:val="24"/>
              </w:rPr>
              <w:t>16</w:t>
            </w:r>
          </w:p>
        </w:tc>
        <w:tc>
          <w:tcPr>
            <w:tcW w:w="7719" w:type="dxa"/>
            <w:shd w:val="clear" w:color="auto" w:fill="BFBFBF"/>
          </w:tcPr>
          <w:p>
            <w:pPr>
              <w:pStyle w:val="TableParagraph"/>
              <w:ind w:left="66" w:right="180"/>
              <w:rPr>
                <w:sz w:val="24"/>
              </w:rPr>
            </w:pPr>
            <w:r>
              <w:rPr>
                <w:w w:val="105"/>
                <w:sz w:val="24"/>
              </w:rPr>
              <w:t>INDUSTRIA DEL LEGNO E DEI PRODOTTI IN LEGNO E SUGHERO (ESCLUSI I MOBILI); FABBRICAZIONE DI ARTICOLI IN PAGLIA E MATERIALI DA INTRECCIO</w:t>
            </w:r>
          </w:p>
        </w:tc>
      </w:tr>
      <w:tr>
        <w:trPr>
          <w:trHeight w:val="299" w:hRule="atLeast"/>
        </w:trPr>
        <w:tc>
          <w:tcPr>
            <w:tcW w:w="1282" w:type="dxa"/>
          </w:tcPr>
          <w:p>
            <w:pPr>
              <w:pStyle w:val="TableParagraph"/>
              <w:spacing w:line="273" w:lineRule="exact"/>
              <w:ind w:left="69"/>
              <w:rPr>
                <w:sz w:val="24"/>
              </w:rPr>
            </w:pPr>
            <w:r>
              <w:rPr>
                <w:sz w:val="24"/>
              </w:rPr>
              <w:t>16.1</w:t>
            </w:r>
          </w:p>
        </w:tc>
        <w:tc>
          <w:tcPr>
            <w:tcW w:w="7719" w:type="dxa"/>
          </w:tcPr>
          <w:p>
            <w:pPr>
              <w:pStyle w:val="TableParagraph"/>
              <w:spacing w:line="273" w:lineRule="exact"/>
              <w:ind w:left="66"/>
              <w:rPr>
                <w:sz w:val="24"/>
              </w:rPr>
            </w:pPr>
            <w:r>
              <w:rPr>
                <w:w w:val="105"/>
                <w:sz w:val="24"/>
              </w:rPr>
              <w:t>TAGLIO E PIALLATURA DEL LEGNO</w:t>
            </w:r>
          </w:p>
        </w:tc>
      </w:tr>
      <w:tr>
        <w:trPr>
          <w:trHeight w:val="299" w:hRule="atLeast"/>
        </w:trPr>
        <w:tc>
          <w:tcPr>
            <w:tcW w:w="1282" w:type="dxa"/>
          </w:tcPr>
          <w:p>
            <w:pPr>
              <w:pStyle w:val="TableParagraph"/>
              <w:spacing w:line="273" w:lineRule="exact"/>
              <w:ind w:left="69"/>
              <w:rPr>
                <w:sz w:val="24"/>
              </w:rPr>
            </w:pPr>
            <w:r>
              <w:rPr>
                <w:sz w:val="24"/>
              </w:rPr>
              <w:t>16.10</w:t>
            </w:r>
          </w:p>
        </w:tc>
        <w:tc>
          <w:tcPr>
            <w:tcW w:w="7719" w:type="dxa"/>
          </w:tcPr>
          <w:p>
            <w:pPr>
              <w:pStyle w:val="TableParagraph"/>
              <w:spacing w:line="273" w:lineRule="exact"/>
              <w:ind w:left="66"/>
              <w:rPr>
                <w:sz w:val="24"/>
              </w:rPr>
            </w:pPr>
            <w:r>
              <w:rPr>
                <w:w w:val="105"/>
                <w:sz w:val="24"/>
              </w:rPr>
              <w:t>Taglio e piallatura del legno</w:t>
            </w:r>
          </w:p>
        </w:tc>
      </w:tr>
      <w:tr>
        <w:trPr>
          <w:trHeight w:val="554" w:hRule="atLeast"/>
        </w:trPr>
        <w:tc>
          <w:tcPr>
            <w:tcW w:w="1282" w:type="dxa"/>
          </w:tcPr>
          <w:p>
            <w:pPr>
              <w:pStyle w:val="TableParagraph"/>
              <w:spacing w:line="275" w:lineRule="exact"/>
              <w:ind w:left="69"/>
              <w:rPr>
                <w:sz w:val="24"/>
              </w:rPr>
            </w:pPr>
            <w:r>
              <w:rPr>
                <w:sz w:val="24"/>
              </w:rPr>
              <w:t>16.2</w:t>
            </w:r>
          </w:p>
        </w:tc>
        <w:tc>
          <w:tcPr>
            <w:tcW w:w="7719" w:type="dxa"/>
          </w:tcPr>
          <w:p>
            <w:pPr>
              <w:pStyle w:val="TableParagraph"/>
              <w:spacing w:line="276" w:lineRule="exact" w:before="2"/>
              <w:ind w:left="66"/>
              <w:rPr>
                <w:sz w:val="24"/>
              </w:rPr>
            </w:pPr>
            <w:r>
              <w:rPr>
                <w:w w:val="105"/>
                <w:sz w:val="24"/>
              </w:rPr>
              <w:t>FABBRICAZIONE DI PRODOTTI IN LEGNO, SUGHERO, PAGLIA E MATERIALI DA INTRECCIO</w:t>
            </w:r>
          </w:p>
        </w:tc>
      </w:tr>
      <w:tr>
        <w:trPr>
          <w:trHeight w:val="299" w:hRule="atLeast"/>
        </w:trPr>
        <w:tc>
          <w:tcPr>
            <w:tcW w:w="1282" w:type="dxa"/>
          </w:tcPr>
          <w:p>
            <w:pPr>
              <w:pStyle w:val="TableParagraph"/>
              <w:spacing w:line="273" w:lineRule="exact"/>
              <w:ind w:left="69"/>
              <w:rPr>
                <w:sz w:val="24"/>
              </w:rPr>
            </w:pPr>
            <w:r>
              <w:rPr>
                <w:sz w:val="24"/>
              </w:rPr>
              <w:t>16.21</w:t>
            </w:r>
          </w:p>
        </w:tc>
        <w:tc>
          <w:tcPr>
            <w:tcW w:w="7719" w:type="dxa"/>
          </w:tcPr>
          <w:p>
            <w:pPr>
              <w:pStyle w:val="TableParagraph"/>
              <w:spacing w:line="273" w:lineRule="exact"/>
              <w:ind w:left="66"/>
              <w:rPr>
                <w:sz w:val="24"/>
              </w:rPr>
            </w:pPr>
            <w:r>
              <w:rPr>
                <w:w w:val="105"/>
                <w:sz w:val="24"/>
              </w:rPr>
              <w:t>Fabbricazione di fogli da impiallacciatura e di pannelli a base di legno</w:t>
            </w:r>
          </w:p>
        </w:tc>
      </w:tr>
      <w:tr>
        <w:trPr>
          <w:trHeight w:val="299" w:hRule="atLeast"/>
        </w:trPr>
        <w:tc>
          <w:tcPr>
            <w:tcW w:w="1282" w:type="dxa"/>
          </w:tcPr>
          <w:p>
            <w:pPr>
              <w:pStyle w:val="TableParagraph"/>
              <w:spacing w:line="273" w:lineRule="exact"/>
              <w:ind w:left="69"/>
              <w:rPr>
                <w:sz w:val="24"/>
              </w:rPr>
            </w:pPr>
            <w:r>
              <w:rPr>
                <w:sz w:val="24"/>
              </w:rPr>
              <w:t>16.22</w:t>
            </w:r>
          </w:p>
        </w:tc>
        <w:tc>
          <w:tcPr>
            <w:tcW w:w="7719" w:type="dxa"/>
          </w:tcPr>
          <w:p>
            <w:pPr>
              <w:pStyle w:val="TableParagraph"/>
              <w:spacing w:line="273" w:lineRule="exact"/>
              <w:ind w:left="66"/>
              <w:rPr>
                <w:sz w:val="24"/>
              </w:rPr>
            </w:pPr>
            <w:r>
              <w:rPr>
                <w:w w:val="110"/>
                <w:sz w:val="24"/>
              </w:rPr>
              <w:t>Fabbricazione di pavimenti in parquet assemblato</w:t>
            </w:r>
          </w:p>
        </w:tc>
      </w:tr>
      <w:tr>
        <w:trPr>
          <w:trHeight w:val="551" w:hRule="atLeast"/>
        </w:trPr>
        <w:tc>
          <w:tcPr>
            <w:tcW w:w="1282" w:type="dxa"/>
          </w:tcPr>
          <w:p>
            <w:pPr>
              <w:pStyle w:val="TableParagraph"/>
              <w:spacing w:line="273" w:lineRule="exact"/>
              <w:ind w:left="69"/>
              <w:rPr>
                <w:sz w:val="24"/>
              </w:rPr>
            </w:pPr>
            <w:r>
              <w:rPr>
                <w:sz w:val="24"/>
              </w:rPr>
              <w:t>16.23</w:t>
            </w:r>
          </w:p>
        </w:tc>
        <w:tc>
          <w:tcPr>
            <w:tcW w:w="7719" w:type="dxa"/>
          </w:tcPr>
          <w:p>
            <w:pPr>
              <w:pStyle w:val="TableParagraph"/>
              <w:spacing w:line="276" w:lineRule="exact"/>
              <w:ind w:left="66" w:right="156"/>
              <w:rPr>
                <w:sz w:val="24"/>
              </w:rPr>
            </w:pPr>
            <w:r>
              <w:rPr>
                <w:w w:val="110"/>
                <w:sz w:val="24"/>
              </w:rPr>
              <w:t>Fabbricazione</w:t>
            </w:r>
            <w:r>
              <w:rPr>
                <w:spacing w:val="-16"/>
                <w:w w:val="110"/>
                <w:sz w:val="24"/>
              </w:rPr>
              <w:t> </w:t>
            </w:r>
            <w:r>
              <w:rPr>
                <w:w w:val="110"/>
                <w:sz w:val="24"/>
              </w:rPr>
              <w:t>di</w:t>
            </w:r>
            <w:r>
              <w:rPr>
                <w:spacing w:val="-16"/>
                <w:w w:val="110"/>
                <w:sz w:val="24"/>
              </w:rPr>
              <w:t> </w:t>
            </w:r>
            <w:r>
              <w:rPr>
                <w:w w:val="110"/>
                <w:sz w:val="24"/>
              </w:rPr>
              <w:t>altri</w:t>
            </w:r>
            <w:r>
              <w:rPr>
                <w:spacing w:val="-16"/>
                <w:w w:val="110"/>
                <w:sz w:val="24"/>
              </w:rPr>
              <w:t> </w:t>
            </w:r>
            <w:r>
              <w:rPr>
                <w:w w:val="110"/>
                <w:sz w:val="24"/>
              </w:rPr>
              <w:t>prodotti</w:t>
            </w:r>
            <w:r>
              <w:rPr>
                <w:spacing w:val="-16"/>
                <w:w w:val="110"/>
                <w:sz w:val="24"/>
              </w:rPr>
              <w:t> </w:t>
            </w:r>
            <w:r>
              <w:rPr>
                <w:w w:val="110"/>
                <w:sz w:val="24"/>
              </w:rPr>
              <w:t>di</w:t>
            </w:r>
            <w:r>
              <w:rPr>
                <w:spacing w:val="-15"/>
                <w:w w:val="110"/>
                <w:sz w:val="24"/>
              </w:rPr>
              <w:t> </w:t>
            </w:r>
            <w:r>
              <w:rPr>
                <w:w w:val="110"/>
                <w:sz w:val="24"/>
              </w:rPr>
              <w:t>carpenteria</w:t>
            </w:r>
            <w:r>
              <w:rPr>
                <w:spacing w:val="-15"/>
                <w:w w:val="110"/>
                <w:sz w:val="24"/>
              </w:rPr>
              <w:t> </w:t>
            </w:r>
            <w:r>
              <w:rPr>
                <w:w w:val="110"/>
                <w:sz w:val="24"/>
              </w:rPr>
              <w:t>in</w:t>
            </w:r>
            <w:r>
              <w:rPr>
                <w:spacing w:val="-16"/>
                <w:w w:val="110"/>
                <w:sz w:val="24"/>
              </w:rPr>
              <w:t> </w:t>
            </w:r>
            <w:r>
              <w:rPr>
                <w:w w:val="110"/>
                <w:sz w:val="24"/>
              </w:rPr>
              <w:t>legno</w:t>
            </w:r>
            <w:r>
              <w:rPr>
                <w:spacing w:val="-16"/>
                <w:w w:val="110"/>
                <w:sz w:val="24"/>
              </w:rPr>
              <w:t> </w:t>
            </w:r>
            <w:r>
              <w:rPr>
                <w:w w:val="110"/>
                <w:sz w:val="24"/>
              </w:rPr>
              <w:t>e</w:t>
            </w:r>
            <w:r>
              <w:rPr>
                <w:spacing w:val="-16"/>
                <w:w w:val="110"/>
                <w:sz w:val="24"/>
              </w:rPr>
              <w:t> </w:t>
            </w:r>
            <w:r>
              <w:rPr>
                <w:w w:val="110"/>
                <w:sz w:val="24"/>
              </w:rPr>
              <w:t>falegnameria</w:t>
            </w:r>
            <w:r>
              <w:rPr>
                <w:spacing w:val="-15"/>
                <w:w w:val="110"/>
                <w:sz w:val="24"/>
              </w:rPr>
              <w:t> </w:t>
            </w:r>
            <w:r>
              <w:rPr>
                <w:w w:val="110"/>
                <w:sz w:val="24"/>
              </w:rPr>
              <w:t>per l'edilizia</w:t>
            </w:r>
          </w:p>
        </w:tc>
      </w:tr>
      <w:tr>
        <w:trPr>
          <w:trHeight w:val="299" w:hRule="atLeast"/>
        </w:trPr>
        <w:tc>
          <w:tcPr>
            <w:tcW w:w="1282" w:type="dxa"/>
          </w:tcPr>
          <w:p>
            <w:pPr>
              <w:pStyle w:val="TableParagraph"/>
              <w:spacing w:line="272" w:lineRule="exact"/>
              <w:ind w:left="69"/>
              <w:rPr>
                <w:sz w:val="24"/>
              </w:rPr>
            </w:pPr>
            <w:r>
              <w:rPr>
                <w:sz w:val="24"/>
              </w:rPr>
              <w:t>16.24</w:t>
            </w:r>
          </w:p>
        </w:tc>
        <w:tc>
          <w:tcPr>
            <w:tcW w:w="7719" w:type="dxa"/>
          </w:tcPr>
          <w:p>
            <w:pPr>
              <w:pStyle w:val="TableParagraph"/>
              <w:spacing w:line="272" w:lineRule="exact"/>
              <w:ind w:left="66"/>
              <w:rPr>
                <w:sz w:val="24"/>
              </w:rPr>
            </w:pPr>
            <w:r>
              <w:rPr>
                <w:w w:val="105"/>
                <w:sz w:val="24"/>
              </w:rPr>
              <w:t>Fabbricazione di imballaggi in legno</w:t>
            </w:r>
          </w:p>
        </w:tc>
      </w:tr>
      <w:tr>
        <w:trPr>
          <w:trHeight w:val="551" w:hRule="atLeast"/>
        </w:trPr>
        <w:tc>
          <w:tcPr>
            <w:tcW w:w="1282" w:type="dxa"/>
          </w:tcPr>
          <w:p>
            <w:pPr>
              <w:pStyle w:val="TableParagraph"/>
              <w:spacing w:line="273" w:lineRule="exact"/>
              <w:ind w:left="69"/>
              <w:rPr>
                <w:sz w:val="24"/>
              </w:rPr>
            </w:pPr>
            <w:r>
              <w:rPr>
                <w:sz w:val="24"/>
              </w:rPr>
              <w:t>16.29</w:t>
            </w:r>
          </w:p>
        </w:tc>
        <w:tc>
          <w:tcPr>
            <w:tcW w:w="7719" w:type="dxa"/>
          </w:tcPr>
          <w:p>
            <w:pPr>
              <w:pStyle w:val="TableParagraph"/>
              <w:spacing w:line="273" w:lineRule="exact"/>
              <w:ind w:left="66"/>
              <w:rPr>
                <w:sz w:val="24"/>
              </w:rPr>
            </w:pPr>
            <w:r>
              <w:rPr>
                <w:w w:val="105"/>
                <w:sz w:val="24"/>
              </w:rPr>
              <w:t>Fabbricazione di altri prodotti in legno, sughero, paglia e materiali da</w:t>
            </w:r>
          </w:p>
          <w:p>
            <w:pPr>
              <w:pStyle w:val="TableParagraph"/>
              <w:spacing w:line="259" w:lineRule="exact"/>
              <w:ind w:left="66"/>
              <w:rPr>
                <w:sz w:val="24"/>
              </w:rPr>
            </w:pPr>
            <w:r>
              <w:rPr>
                <w:w w:val="105"/>
                <w:sz w:val="24"/>
              </w:rPr>
              <w:t>intreccio</w:t>
            </w:r>
          </w:p>
        </w:tc>
      </w:tr>
      <w:tr>
        <w:trPr>
          <w:trHeight w:val="602" w:hRule="atLeast"/>
        </w:trPr>
        <w:tc>
          <w:tcPr>
            <w:tcW w:w="1282" w:type="dxa"/>
            <w:shd w:val="clear" w:color="auto" w:fill="BFBFBF"/>
          </w:tcPr>
          <w:p>
            <w:pPr>
              <w:pStyle w:val="TableParagraph"/>
              <w:spacing w:line="275" w:lineRule="exact"/>
              <w:ind w:left="69"/>
              <w:rPr>
                <w:sz w:val="24"/>
              </w:rPr>
            </w:pPr>
            <w:r>
              <w:rPr>
                <w:sz w:val="24"/>
              </w:rPr>
              <w:t>23</w:t>
            </w:r>
          </w:p>
        </w:tc>
        <w:tc>
          <w:tcPr>
            <w:tcW w:w="7719" w:type="dxa"/>
            <w:shd w:val="clear" w:color="auto" w:fill="BFBFBF"/>
          </w:tcPr>
          <w:p>
            <w:pPr>
              <w:pStyle w:val="TableParagraph"/>
              <w:ind w:left="66" w:right="180"/>
              <w:rPr>
                <w:sz w:val="24"/>
              </w:rPr>
            </w:pPr>
            <w:r>
              <w:rPr>
                <w:w w:val="105"/>
                <w:sz w:val="24"/>
              </w:rPr>
              <w:t>FABBRICAZIONE DI ALTRI PRODOTTI DELLA LAVORAZIONE DI MINERALI NON METALLIFERI</w:t>
            </w:r>
          </w:p>
        </w:tc>
      </w:tr>
      <w:tr>
        <w:trPr>
          <w:trHeight w:val="299" w:hRule="atLeast"/>
        </w:trPr>
        <w:tc>
          <w:tcPr>
            <w:tcW w:w="1282" w:type="dxa"/>
          </w:tcPr>
          <w:p>
            <w:pPr>
              <w:pStyle w:val="TableParagraph"/>
              <w:spacing w:line="273" w:lineRule="exact"/>
              <w:ind w:left="69"/>
              <w:rPr>
                <w:sz w:val="24"/>
              </w:rPr>
            </w:pPr>
            <w:r>
              <w:rPr>
                <w:sz w:val="24"/>
              </w:rPr>
              <w:t>23.1</w:t>
            </w:r>
          </w:p>
        </w:tc>
        <w:tc>
          <w:tcPr>
            <w:tcW w:w="7719" w:type="dxa"/>
          </w:tcPr>
          <w:p>
            <w:pPr>
              <w:pStyle w:val="TableParagraph"/>
              <w:spacing w:line="273" w:lineRule="exact"/>
              <w:ind w:left="66"/>
              <w:rPr>
                <w:sz w:val="24"/>
              </w:rPr>
            </w:pPr>
            <w:r>
              <w:rPr>
                <w:w w:val="110"/>
                <w:sz w:val="24"/>
              </w:rPr>
              <w:t>FABBRICAZIONE DI VETRO E DI PRODOTTI IN VETRO</w:t>
            </w:r>
          </w:p>
        </w:tc>
      </w:tr>
      <w:tr>
        <w:trPr>
          <w:trHeight w:val="299" w:hRule="atLeast"/>
        </w:trPr>
        <w:tc>
          <w:tcPr>
            <w:tcW w:w="1282" w:type="dxa"/>
          </w:tcPr>
          <w:p>
            <w:pPr>
              <w:pStyle w:val="TableParagraph"/>
              <w:spacing w:line="273" w:lineRule="exact"/>
              <w:ind w:left="69"/>
              <w:rPr>
                <w:sz w:val="24"/>
              </w:rPr>
            </w:pPr>
            <w:r>
              <w:rPr>
                <w:sz w:val="24"/>
              </w:rPr>
              <w:t>23.12</w:t>
            </w:r>
          </w:p>
        </w:tc>
        <w:tc>
          <w:tcPr>
            <w:tcW w:w="7719" w:type="dxa"/>
          </w:tcPr>
          <w:p>
            <w:pPr>
              <w:pStyle w:val="TableParagraph"/>
              <w:spacing w:line="273" w:lineRule="exact"/>
              <w:ind w:left="66"/>
              <w:rPr>
                <w:sz w:val="24"/>
              </w:rPr>
            </w:pPr>
            <w:r>
              <w:rPr>
                <w:w w:val="110"/>
                <w:sz w:val="24"/>
              </w:rPr>
              <w:t>Lavorazione e trasformazione del vetro piano</w:t>
            </w:r>
          </w:p>
        </w:tc>
      </w:tr>
      <w:tr>
        <w:trPr>
          <w:trHeight w:val="299" w:hRule="atLeast"/>
        </w:trPr>
        <w:tc>
          <w:tcPr>
            <w:tcW w:w="1282" w:type="dxa"/>
          </w:tcPr>
          <w:p>
            <w:pPr>
              <w:pStyle w:val="TableParagraph"/>
              <w:spacing w:line="273" w:lineRule="exact"/>
              <w:ind w:left="69"/>
              <w:rPr>
                <w:sz w:val="24"/>
              </w:rPr>
            </w:pPr>
            <w:r>
              <w:rPr>
                <w:sz w:val="24"/>
              </w:rPr>
              <w:t>23.13</w:t>
            </w:r>
          </w:p>
        </w:tc>
        <w:tc>
          <w:tcPr>
            <w:tcW w:w="7719" w:type="dxa"/>
          </w:tcPr>
          <w:p>
            <w:pPr>
              <w:pStyle w:val="TableParagraph"/>
              <w:spacing w:line="273" w:lineRule="exact"/>
              <w:ind w:left="66"/>
              <w:rPr>
                <w:sz w:val="24"/>
              </w:rPr>
            </w:pPr>
            <w:r>
              <w:rPr>
                <w:w w:val="105"/>
                <w:sz w:val="24"/>
              </w:rPr>
              <w:t>Fabbricazione di vetro cavo</w:t>
            </w:r>
          </w:p>
        </w:tc>
      </w:tr>
      <w:tr>
        <w:trPr>
          <w:trHeight w:val="299" w:hRule="atLeast"/>
        </w:trPr>
        <w:tc>
          <w:tcPr>
            <w:tcW w:w="1282" w:type="dxa"/>
          </w:tcPr>
          <w:p>
            <w:pPr>
              <w:pStyle w:val="TableParagraph"/>
              <w:spacing w:line="273" w:lineRule="exact"/>
              <w:ind w:left="69"/>
              <w:rPr>
                <w:sz w:val="24"/>
              </w:rPr>
            </w:pPr>
            <w:r>
              <w:rPr>
                <w:sz w:val="24"/>
              </w:rPr>
              <w:t>23.14</w:t>
            </w:r>
          </w:p>
        </w:tc>
        <w:tc>
          <w:tcPr>
            <w:tcW w:w="7719" w:type="dxa"/>
          </w:tcPr>
          <w:p>
            <w:pPr>
              <w:pStyle w:val="TableParagraph"/>
              <w:spacing w:line="273" w:lineRule="exact"/>
              <w:ind w:left="66"/>
              <w:rPr>
                <w:sz w:val="24"/>
              </w:rPr>
            </w:pPr>
            <w:r>
              <w:rPr>
                <w:w w:val="110"/>
                <w:sz w:val="24"/>
              </w:rPr>
              <w:t>Fabbricazione di fibre di vetro</w:t>
            </w:r>
          </w:p>
        </w:tc>
      </w:tr>
      <w:tr>
        <w:trPr>
          <w:trHeight w:val="551" w:hRule="atLeast"/>
        </w:trPr>
        <w:tc>
          <w:tcPr>
            <w:tcW w:w="1282" w:type="dxa"/>
          </w:tcPr>
          <w:p>
            <w:pPr>
              <w:pStyle w:val="TableParagraph"/>
              <w:spacing w:line="273" w:lineRule="exact"/>
              <w:ind w:left="69"/>
              <w:rPr>
                <w:sz w:val="24"/>
              </w:rPr>
            </w:pPr>
            <w:r>
              <w:rPr>
                <w:sz w:val="24"/>
              </w:rPr>
              <w:t>23.19</w:t>
            </w:r>
          </w:p>
        </w:tc>
        <w:tc>
          <w:tcPr>
            <w:tcW w:w="7719" w:type="dxa"/>
          </w:tcPr>
          <w:p>
            <w:pPr>
              <w:pStyle w:val="TableParagraph"/>
              <w:spacing w:line="273" w:lineRule="exact"/>
              <w:ind w:left="66"/>
              <w:rPr>
                <w:sz w:val="24"/>
              </w:rPr>
            </w:pPr>
            <w:r>
              <w:rPr>
                <w:w w:val="105"/>
                <w:sz w:val="24"/>
              </w:rPr>
              <w:t>Fabbricazione e lavorazione di altro vetro (incluso vetro per usi tecnici),</w:t>
            </w:r>
          </w:p>
          <w:p>
            <w:pPr>
              <w:pStyle w:val="TableParagraph"/>
              <w:spacing w:line="259" w:lineRule="exact"/>
              <w:ind w:left="66"/>
              <w:rPr>
                <w:sz w:val="24"/>
              </w:rPr>
            </w:pPr>
            <w:r>
              <w:rPr>
                <w:w w:val="105"/>
                <w:sz w:val="24"/>
              </w:rPr>
              <w:t>lavorazione di vetro cavo</w:t>
            </w:r>
          </w:p>
        </w:tc>
      </w:tr>
      <w:tr>
        <w:trPr>
          <w:trHeight w:val="285" w:hRule="atLeast"/>
        </w:trPr>
        <w:tc>
          <w:tcPr>
            <w:tcW w:w="1282" w:type="dxa"/>
          </w:tcPr>
          <w:p>
            <w:pPr>
              <w:pStyle w:val="TableParagraph"/>
              <w:spacing w:line="265" w:lineRule="exact"/>
              <w:ind w:left="69"/>
              <w:rPr>
                <w:sz w:val="24"/>
              </w:rPr>
            </w:pPr>
            <w:r>
              <w:rPr>
                <w:sz w:val="24"/>
              </w:rPr>
              <w:t>23.19.1</w:t>
            </w:r>
          </w:p>
        </w:tc>
        <w:tc>
          <w:tcPr>
            <w:tcW w:w="7719" w:type="dxa"/>
          </w:tcPr>
          <w:p>
            <w:pPr>
              <w:pStyle w:val="TableParagraph"/>
              <w:spacing w:line="265" w:lineRule="exact"/>
              <w:ind w:left="66"/>
              <w:rPr>
                <w:sz w:val="24"/>
              </w:rPr>
            </w:pPr>
            <w:r>
              <w:rPr>
                <w:sz w:val="24"/>
              </w:rPr>
              <w:t>Fabbricazione di vetrerie per laboratori, per uso igienico, per farmacia</w:t>
            </w:r>
          </w:p>
        </w:tc>
      </w:tr>
      <w:tr>
        <w:trPr>
          <w:trHeight w:val="285" w:hRule="atLeast"/>
        </w:trPr>
        <w:tc>
          <w:tcPr>
            <w:tcW w:w="1282" w:type="dxa"/>
          </w:tcPr>
          <w:p>
            <w:pPr>
              <w:pStyle w:val="TableParagraph"/>
              <w:spacing w:line="265" w:lineRule="exact"/>
              <w:ind w:left="69"/>
              <w:rPr>
                <w:sz w:val="24"/>
              </w:rPr>
            </w:pPr>
            <w:r>
              <w:rPr>
                <w:sz w:val="24"/>
              </w:rPr>
              <w:t>23.19.10</w:t>
            </w:r>
          </w:p>
        </w:tc>
        <w:tc>
          <w:tcPr>
            <w:tcW w:w="7719" w:type="dxa"/>
          </w:tcPr>
          <w:p>
            <w:pPr>
              <w:pStyle w:val="TableParagraph"/>
              <w:spacing w:line="265" w:lineRule="exact"/>
              <w:ind w:left="66"/>
              <w:rPr>
                <w:sz w:val="24"/>
              </w:rPr>
            </w:pPr>
            <w:r>
              <w:rPr>
                <w:sz w:val="24"/>
              </w:rPr>
              <w:t>Fabbricazione di vetrerie per laboratori, per uso igienico, per farmacia</w:t>
            </w:r>
          </w:p>
        </w:tc>
      </w:tr>
      <w:tr>
        <w:trPr>
          <w:trHeight w:val="285" w:hRule="atLeast"/>
        </w:trPr>
        <w:tc>
          <w:tcPr>
            <w:tcW w:w="1282" w:type="dxa"/>
          </w:tcPr>
          <w:p>
            <w:pPr>
              <w:pStyle w:val="TableParagraph"/>
              <w:spacing w:line="265" w:lineRule="exact"/>
              <w:ind w:left="69"/>
              <w:rPr>
                <w:sz w:val="24"/>
              </w:rPr>
            </w:pPr>
            <w:r>
              <w:rPr>
                <w:sz w:val="24"/>
              </w:rPr>
              <w:t>23.19.2</w:t>
            </w:r>
          </w:p>
        </w:tc>
        <w:tc>
          <w:tcPr>
            <w:tcW w:w="7719" w:type="dxa"/>
          </w:tcPr>
          <w:p>
            <w:pPr>
              <w:pStyle w:val="TableParagraph"/>
              <w:spacing w:line="265" w:lineRule="exact"/>
              <w:ind w:left="66"/>
              <w:rPr>
                <w:sz w:val="24"/>
              </w:rPr>
            </w:pPr>
            <w:r>
              <w:rPr>
                <w:sz w:val="24"/>
              </w:rPr>
              <w:t>Lavorazione di vetro a mano e a soffio artistico</w:t>
            </w:r>
          </w:p>
        </w:tc>
      </w:tr>
      <w:tr>
        <w:trPr>
          <w:trHeight w:val="285" w:hRule="atLeast"/>
        </w:trPr>
        <w:tc>
          <w:tcPr>
            <w:tcW w:w="1282" w:type="dxa"/>
          </w:tcPr>
          <w:p>
            <w:pPr>
              <w:pStyle w:val="TableParagraph"/>
              <w:spacing w:line="265" w:lineRule="exact"/>
              <w:ind w:left="69"/>
              <w:rPr>
                <w:sz w:val="24"/>
              </w:rPr>
            </w:pPr>
            <w:r>
              <w:rPr>
                <w:sz w:val="24"/>
              </w:rPr>
              <w:t>23.19.20</w:t>
            </w:r>
          </w:p>
        </w:tc>
        <w:tc>
          <w:tcPr>
            <w:tcW w:w="7719" w:type="dxa"/>
          </w:tcPr>
          <w:p>
            <w:pPr>
              <w:pStyle w:val="TableParagraph"/>
              <w:spacing w:line="265" w:lineRule="exact"/>
              <w:ind w:left="66"/>
              <w:rPr>
                <w:sz w:val="24"/>
              </w:rPr>
            </w:pPr>
            <w:r>
              <w:rPr>
                <w:sz w:val="24"/>
              </w:rPr>
              <w:t>Lavorazione di vetro a mano e a soffio artistico</w:t>
            </w:r>
          </w:p>
        </w:tc>
      </w:tr>
      <w:tr>
        <w:trPr>
          <w:trHeight w:val="285" w:hRule="atLeast"/>
        </w:trPr>
        <w:tc>
          <w:tcPr>
            <w:tcW w:w="1282" w:type="dxa"/>
          </w:tcPr>
          <w:p>
            <w:pPr>
              <w:pStyle w:val="TableParagraph"/>
              <w:spacing w:line="265" w:lineRule="exact"/>
              <w:ind w:left="69"/>
              <w:rPr>
                <w:sz w:val="24"/>
              </w:rPr>
            </w:pPr>
            <w:r>
              <w:rPr>
                <w:sz w:val="24"/>
              </w:rPr>
              <w:t>23.19.9</w:t>
            </w:r>
          </w:p>
        </w:tc>
        <w:tc>
          <w:tcPr>
            <w:tcW w:w="7719" w:type="dxa"/>
          </w:tcPr>
          <w:p>
            <w:pPr>
              <w:pStyle w:val="TableParagraph"/>
              <w:spacing w:line="265" w:lineRule="exact"/>
              <w:ind w:left="66"/>
              <w:rPr>
                <w:sz w:val="24"/>
              </w:rPr>
            </w:pPr>
            <w:r>
              <w:rPr>
                <w:sz w:val="24"/>
              </w:rPr>
              <w:t>Fabbricazione di altri prodotti in vetro (inclusa la vetreria tecnica)</w:t>
            </w:r>
          </w:p>
        </w:tc>
      </w:tr>
      <w:tr>
        <w:trPr>
          <w:trHeight w:val="285" w:hRule="atLeast"/>
        </w:trPr>
        <w:tc>
          <w:tcPr>
            <w:tcW w:w="1282" w:type="dxa"/>
          </w:tcPr>
          <w:p>
            <w:pPr>
              <w:pStyle w:val="TableParagraph"/>
              <w:spacing w:line="265" w:lineRule="exact"/>
              <w:ind w:left="69"/>
              <w:rPr>
                <w:sz w:val="24"/>
              </w:rPr>
            </w:pPr>
            <w:r>
              <w:rPr>
                <w:sz w:val="24"/>
              </w:rPr>
              <w:t>23.19.90</w:t>
            </w:r>
          </w:p>
        </w:tc>
        <w:tc>
          <w:tcPr>
            <w:tcW w:w="7719" w:type="dxa"/>
          </w:tcPr>
          <w:p>
            <w:pPr>
              <w:pStyle w:val="TableParagraph"/>
              <w:spacing w:line="265" w:lineRule="exact"/>
              <w:ind w:left="66"/>
              <w:rPr>
                <w:sz w:val="24"/>
              </w:rPr>
            </w:pPr>
            <w:r>
              <w:rPr>
                <w:sz w:val="24"/>
              </w:rPr>
              <w:t>Fabbricazione di altri prodotti in vetro (inclusa la vetreria tecnica)</w:t>
            </w:r>
          </w:p>
        </w:tc>
      </w:tr>
      <w:tr>
        <w:trPr>
          <w:trHeight w:val="299" w:hRule="atLeast"/>
        </w:trPr>
        <w:tc>
          <w:tcPr>
            <w:tcW w:w="1282" w:type="dxa"/>
          </w:tcPr>
          <w:p>
            <w:pPr>
              <w:pStyle w:val="TableParagraph"/>
              <w:spacing w:line="273" w:lineRule="exact"/>
              <w:ind w:left="69"/>
              <w:rPr>
                <w:sz w:val="24"/>
              </w:rPr>
            </w:pPr>
            <w:r>
              <w:rPr>
                <w:sz w:val="24"/>
              </w:rPr>
              <w:t>23.2</w:t>
            </w:r>
          </w:p>
        </w:tc>
        <w:tc>
          <w:tcPr>
            <w:tcW w:w="7719" w:type="dxa"/>
          </w:tcPr>
          <w:p>
            <w:pPr>
              <w:pStyle w:val="TableParagraph"/>
              <w:spacing w:line="273" w:lineRule="exact"/>
              <w:ind w:left="66"/>
              <w:rPr>
                <w:sz w:val="24"/>
              </w:rPr>
            </w:pPr>
            <w:r>
              <w:rPr>
                <w:w w:val="110"/>
                <w:sz w:val="24"/>
              </w:rPr>
              <w:t>FABBRICAZIONE DI PRODOTTI REFRATTARI</w:t>
            </w:r>
          </w:p>
        </w:tc>
      </w:tr>
      <w:tr>
        <w:trPr>
          <w:trHeight w:val="299" w:hRule="atLeast"/>
        </w:trPr>
        <w:tc>
          <w:tcPr>
            <w:tcW w:w="1282" w:type="dxa"/>
          </w:tcPr>
          <w:p>
            <w:pPr>
              <w:pStyle w:val="TableParagraph"/>
              <w:spacing w:line="273" w:lineRule="exact"/>
              <w:ind w:left="69"/>
              <w:rPr>
                <w:sz w:val="24"/>
              </w:rPr>
            </w:pPr>
            <w:r>
              <w:rPr>
                <w:sz w:val="24"/>
              </w:rPr>
              <w:t>23.3</w:t>
            </w:r>
          </w:p>
        </w:tc>
        <w:tc>
          <w:tcPr>
            <w:tcW w:w="7719" w:type="dxa"/>
          </w:tcPr>
          <w:p>
            <w:pPr>
              <w:pStyle w:val="TableParagraph"/>
              <w:spacing w:line="273" w:lineRule="exact"/>
              <w:ind w:left="66"/>
              <w:rPr>
                <w:sz w:val="24"/>
              </w:rPr>
            </w:pPr>
            <w:r>
              <w:rPr>
                <w:w w:val="105"/>
                <w:sz w:val="24"/>
              </w:rPr>
              <w:t>FABBRICAZIONE DI MATERIALI DA COSTRUZIONE IN</w:t>
            </w:r>
          </w:p>
        </w:tc>
      </w:tr>
    </w:tbl>
    <w:p>
      <w:pPr>
        <w:spacing w:after="0" w:line="273" w:lineRule="exact"/>
        <w:rPr>
          <w:sz w:val="24"/>
        </w:rPr>
        <w:sectPr>
          <w:pgSz w:w="11910" w:h="16840"/>
          <w:pgMar w:header="286" w:footer="277" w:top="1260" w:bottom="460" w:left="140" w:right="20"/>
        </w:sectPr>
      </w:pPr>
    </w:p>
    <w:p>
      <w:pPr>
        <w:pStyle w:val="BodyText"/>
        <w:spacing w:before="2" w:after="1"/>
        <w:rPr>
          <w:sz w:val="25"/>
        </w:rPr>
      </w:pPr>
    </w:p>
    <w:tbl>
      <w:tblPr>
        <w:tblW w:w="0" w:type="auto"/>
        <w:jc w:val="left"/>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2"/>
        <w:gridCol w:w="7719"/>
      </w:tblGrid>
      <w:tr>
        <w:trPr>
          <w:trHeight w:val="299" w:hRule="atLeast"/>
        </w:trPr>
        <w:tc>
          <w:tcPr>
            <w:tcW w:w="1282" w:type="dxa"/>
            <w:tcBorders>
              <w:top w:val="nil"/>
            </w:tcBorders>
          </w:tcPr>
          <w:p>
            <w:pPr>
              <w:pStyle w:val="TableParagraph"/>
              <w:rPr>
                <w:sz w:val="22"/>
              </w:rPr>
            </w:pPr>
          </w:p>
        </w:tc>
        <w:tc>
          <w:tcPr>
            <w:tcW w:w="7719" w:type="dxa"/>
            <w:tcBorders>
              <w:top w:val="nil"/>
            </w:tcBorders>
          </w:tcPr>
          <w:p>
            <w:pPr>
              <w:pStyle w:val="TableParagraph"/>
              <w:spacing w:line="273" w:lineRule="exact"/>
              <w:ind w:left="66"/>
              <w:rPr>
                <w:sz w:val="24"/>
              </w:rPr>
            </w:pPr>
            <w:r>
              <w:rPr>
                <w:w w:val="105"/>
                <w:sz w:val="24"/>
              </w:rPr>
              <w:t>TERRACOTTA</w:t>
            </w:r>
          </w:p>
        </w:tc>
      </w:tr>
      <w:tr>
        <w:trPr>
          <w:trHeight w:val="299" w:hRule="atLeast"/>
        </w:trPr>
        <w:tc>
          <w:tcPr>
            <w:tcW w:w="1282" w:type="dxa"/>
          </w:tcPr>
          <w:p>
            <w:pPr>
              <w:pStyle w:val="TableParagraph"/>
              <w:spacing w:line="273" w:lineRule="exact"/>
              <w:ind w:left="69"/>
              <w:rPr>
                <w:sz w:val="24"/>
              </w:rPr>
            </w:pPr>
            <w:r>
              <w:rPr>
                <w:sz w:val="24"/>
              </w:rPr>
              <w:t>23.31</w:t>
            </w:r>
          </w:p>
        </w:tc>
        <w:tc>
          <w:tcPr>
            <w:tcW w:w="7719" w:type="dxa"/>
          </w:tcPr>
          <w:p>
            <w:pPr>
              <w:pStyle w:val="TableParagraph"/>
              <w:spacing w:line="273" w:lineRule="exact"/>
              <w:ind w:left="66"/>
              <w:rPr>
                <w:sz w:val="24"/>
              </w:rPr>
            </w:pPr>
            <w:r>
              <w:rPr>
                <w:w w:val="105"/>
                <w:sz w:val="24"/>
              </w:rPr>
              <w:t>Fabbricazione di piastrelle in ceramica per pavimenti e rivestimenti</w:t>
            </w:r>
          </w:p>
        </w:tc>
      </w:tr>
      <w:tr>
        <w:trPr>
          <w:trHeight w:val="285" w:hRule="atLeast"/>
        </w:trPr>
        <w:tc>
          <w:tcPr>
            <w:tcW w:w="1282" w:type="dxa"/>
          </w:tcPr>
          <w:p>
            <w:pPr>
              <w:pStyle w:val="TableParagraph"/>
              <w:spacing w:line="265" w:lineRule="exact"/>
              <w:ind w:left="69"/>
              <w:rPr>
                <w:sz w:val="24"/>
              </w:rPr>
            </w:pPr>
            <w:r>
              <w:rPr>
                <w:sz w:val="24"/>
              </w:rPr>
              <w:t>23.31.0</w:t>
            </w:r>
          </w:p>
        </w:tc>
        <w:tc>
          <w:tcPr>
            <w:tcW w:w="7719" w:type="dxa"/>
          </w:tcPr>
          <w:p>
            <w:pPr>
              <w:pStyle w:val="TableParagraph"/>
              <w:spacing w:line="265" w:lineRule="exact"/>
              <w:ind w:left="66"/>
              <w:rPr>
                <w:sz w:val="24"/>
              </w:rPr>
            </w:pPr>
            <w:r>
              <w:rPr>
                <w:sz w:val="24"/>
              </w:rPr>
              <w:t>Fabbricazione di piastrelle in ceramica per pavimenti e rivestimenti</w:t>
            </w:r>
          </w:p>
        </w:tc>
      </w:tr>
      <w:tr>
        <w:trPr>
          <w:trHeight w:val="285" w:hRule="atLeast"/>
        </w:trPr>
        <w:tc>
          <w:tcPr>
            <w:tcW w:w="1282" w:type="dxa"/>
          </w:tcPr>
          <w:p>
            <w:pPr>
              <w:pStyle w:val="TableParagraph"/>
              <w:spacing w:line="265" w:lineRule="exact"/>
              <w:ind w:left="69"/>
              <w:rPr>
                <w:sz w:val="24"/>
              </w:rPr>
            </w:pPr>
            <w:r>
              <w:rPr>
                <w:sz w:val="24"/>
              </w:rPr>
              <w:t>23.31.00</w:t>
            </w:r>
          </w:p>
        </w:tc>
        <w:tc>
          <w:tcPr>
            <w:tcW w:w="7719" w:type="dxa"/>
          </w:tcPr>
          <w:p>
            <w:pPr>
              <w:pStyle w:val="TableParagraph"/>
              <w:spacing w:line="265" w:lineRule="exact"/>
              <w:ind w:left="66"/>
              <w:rPr>
                <w:sz w:val="24"/>
              </w:rPr>
            </w:pPr>
            <w:r>
              <w:rPr>
                <w:sz w:val="24"/>
              </w:rPr>
              <w:t>Fabbricazione di piastrelle in ceramica per pavimenti e rivestimenti</w:t>
            </w:r>
          </w:p>
        </w:tc>
      </w:tr>
      <w:tr>
        <w:trPr>
          <w:trHeight w:val="551" w:hRule="atLeast"/>
        </w:trPr>
        <w:tc>
          <w:tcPr>
            <w:tcW w:w="1282" w:type="dxa"/>
          </w:tcPr>
          <w:p>
            <w:pPr>
              <w:pStyle w:val="TableParagraph"/>
              <w:spacing w:line="273" w:lineRule="exact"/>
              <w:ind w:left="69"/>
              <w:rPr>
                <w:sz w:val="24"/>
              </w:rPr>
            </w:pPr>
            <w:r>
              <w:rPr>
                <w:sz w:val="24"/>
              </w:rPr>
              <w:t>23.32</w:t>
            </w:r>
          </w:p>
        </w:tc>
        <w:tc>
          <w:tcPr>
            <w:tcW w:w="7719" w:type="dxa"/>
          </w:tcPr>
          <w:p>
            <w:pPr>
              <w:pStyle w:val="TableParagraph"/>
              <w:spacing w:line="273" w:lineRule="exact"/>
              <w:ind w:left="66"/>
              <w:rPr>
                <w:sz w:val="24"/>
              </w:rPr>
            </w:pPr>
            <w:r>
              <w:rPr>
                <w:w w:val="110"/>
                <w:sz w:val="24"/>
              </w:rPr>
              <w:t>Fabbricazione di mattoni, tegole ed altri prodotti per l'edilizia in</w:t>
            </w:r>
          </w:p>
          <w:p>
            <w:pPr>
              <w:pStyle w:val="TableParagraph"/>
              <w:spacing w:line="259" w:lineRule="exact"/>
              <w:ind w:left="66"/>
              <w:rPr>
                <w:sz w:val="24"/>
              </w:rPr>
            </w:pPr>
            <w:r>
              <w:rPr>
                <w:w w:val="115"/>
                <w:sz w:val="24"/>
              </w:rPr>
              <w:t>terracotta</w:t>
            </w:r>
          </w:p>
        </w:tc>
      </w:tr>
      <w:tr>
        <w:trPr>
          <w:trHeight w:val="285" w:hRule="atLeast"/>
        </w:trPr>
        <w:tc>
          <w:tcPr>
            <w:tcW w:w="1282" w:type="dxa"/>
          </w:tcPr>
          <w:p>
            <w:pPr>
              <w:pStyle w:val="TableParagraph"/>
              <w:spacing w:line="265" w:lineRule="exact"/>
              <w:ind w:left="69"/>
              <w:rPr>
                <w:sz w:val="24"/>
              </w:rPr>
            </w:pPr>
            <w:r>
              <w:rPr>
                <w:sz w:val="24"/>
              </w:rPr>
              <w:t>23.32.0</w:t>
            </w:r>
          </w:p>
        </w:tc>
        <w:tc>
          <w:tcPr>
            <w:tcW w:w="7719" w:type="dxa"/>
          </w:tcPr>
          <w:p>
            <w:pPr>
              <w:pStyle w:val="TableParagraph"/>
              <w:spacing w:line="265" w:lineRule="exact"/>
              <w:ind w:left="66"/>
              <w:rPr>
                <w:sz w:val="24"/>
              </w:rPr>
            </w:pPr>
            <w:r>
              <w:rPr>
                <w:sz w:val="24"/>
              </w:rPr>
              <w:t>Fabbricazione di mattoni, tegole ed altri prodotti per l'edilizia in terracotta</w:t>
            </w:r>
          </w:p>
        </w:tc>
      </w:tr>
      <w:tr>
        <w:trPr>
          <w:trHeight w:val="285" w:hRule="atLeast"/>
        </w:trPr>
        <w:tc>
          <w:tcPr>
            <w:tcW w:w="1282" w:type="dxa"/>
          </w:tcPr>
          <w:p>
            <w:pPr>
              <w:pStyle w:val="TableParagraph"/>
              <w:spacing w:line="265" w:lineRule="exact"/>
              <w:ind w:left="69"/>
              <w:rPr>
                <w:sz w:val="24"/>
              </w:rPr>
            </w:pPr>
            <w:r>
              <w:rPr>
                <w:sz w:val="24"/>
              </w:rPr>
              <w:t>23.32.00</w:t>
            </w:r>
          </w:p>
        </w:tc>
        <w:tc>
          <w:tcPr>
            <w:tcW w:w="7719" w:type="dxa"/>
          </w:tcPr>
          <w:p>
            <w:pPr>
              <w:pStyle w:val="TableParagraph"/>
              <w:spacing w:line="265" w:lineRule="exact"/>
              <w:ind w:left="66"/>
              <w:rPr>
                <w:sz w:val="24"/>
              </w:rPr>
            </w:pPr>
            <w:r>
              <w:rPr>
                <w:sz w:val="24"/>
              </w:rPr>
              <w:t>Fabbricazione di mattoni, tegole ed altri prodotti per l'edilizia in terracotta</w:t>
            </w:r>
          </w:p>
        </w:tc>
      </w:tr>
      <w:tr>
        <w:trPr>
          <w:trHeight w:val="551" w:hRule="atLeast"/>
        </w:trPr>
        <w:tc>
          <w:tcPr>
            <w:tcW w:w="1282" w:type="dxa"/>
          </w:tcPr>
          <w:p>
            <w:pPr>
              <w:pStyle w:val="TableParagraph"/>
              <w:spacing w:line="273" w:lineRule="exact"/>
              <w:ind w:left="69"/>
              <w:rPr>
                <w:sz w:val="24"/>
              </w:rPr>
            </w:pPr>
            <w:r>
              <w:rPr>
                <w:sz w:val="24"/>
              </w:rPr>
              <w:t>23.4</w:t>
            </w:r>
          </w:p>
        </w:tc>
        <w:tc>
          <w:tcPr>
            <w:tcW w:w="7719" w:type="dxa"/>
          </w:tcPr>
          <w:p>
            <w:pPr>
              <w:pStyle w:val="TableParagraph"/>
              <w:spacing w:line="276" w:lineRule="exact"/>
              <w:ind w:left="66" w:right="502"/>
              <w:rPr>
                <w:sz w:val="24"/>
              </w:rPr>
            </w:pPr>
            <w:r>
              <w:rPr>
                <w:w w:val="110"/>
                <w:sz w:val="24"/>
              </w:rPr>
              <w:t>FABBRICAZIONE</w:t>
            </w:r>
            <w:r>
              <w:rPr>
                <w:spacing w:val="-40"/>
                <w:w w:val="110"/>
                <w:sz w:val="24"/>
              </w:rPr>
              <w:t> </w:t>
            </w:r>
            <w:r>
              <w:rPr>
                <w:w w:val="110"/>
                <w:sz w:val="24"/>
              </w:rPr>
              <w:t>DI</w:t>
            </w:r>
            <w:r>
              <w:rPr>
                <w:spacing w:val="-39"/>
                <w:w w:val="110"/>
                <w:sz w:val="24"/>
              </w:rPr>
              <w:t> </w:t>
            </w:r>
            <w:r>
              <w:rPr>
                <w:w w:val="110"/>
                <w:sz w:val="24"/>
              </w:rPr>
              <w:t>ALTRI</w:t>
            </w:r>
            <w:r>
              <w:rPr>
                <w:spacing w:val="-40"/>
                <w:w w:val="110"/>
                <w:sz w:val="24"/>
              </w:rPr>
              <w:t> </w:t>
            </w:r>
            <w:r>
              <w:rPr>
                <w:w w:val="110"/>
                <w:sz w:val="24"/>
              </w:rPr>
              <w:t>PRODOTTI</w:t>
            </w:r>
            <w:r>
              <w:rPr>
                <w:spacing w:val="-40"/>
                <w:w w:val="110"/>
                <w:sz w:val="24"/>
              </w:rPr>
              <w:t> </w:t>
            </w:r>
            <w:r>
              <w:rPr>
                <w:w w:val="110"/>
                <w:sz w:val="24"/>
              </w:rPr>
              <w:t>IN</w:t>
            </w:r>
            <w:r>
              <w:rPr>
                <w:spacing w:val="-40"/>
                <w:w w:val="110"/>
                <w:sz w:val="24"/>
              </w:rPr>
              <w:t> </w:t>
            </w:r>
            <w:r>
              <w:rPr>
                <w:w w:val="110"/>
                <w:sz w:val="24"/>
              </w:rPr>
              <w:t>PORCELLANA</w:t>
            </w:r>
            <w:r>
              <w:rPr>
                <w:spacing w:val="-40"/>
                <w:w w:val="110"/>
                <w:sz w:val="24"/>
              </w:rPr>
              <w:t> </w:t>
            </w:r>
            <w:r>
              <w:rPr>
                <w:w w:val="110"/>
                <w:sz w:val="24"/>
              </w:rPr>
              <w:t>E</w:t>
            </w:r>
            <w:r>
              <w:rPr>
                <w:spacing w:val="-39"/>
                <w:w w:val="110"/>
                <w:sz w:val="24"/>
              </w:rPr>
              <w:t> </w:t>
            </w:r>
            <w:r>
              <w:rPr>
                <w:w w:val="110"/>
                <w:sz w:val="24"/>
              </w:rPr>
              <w:t>IN CERAMICA</w:t>
            </w:r>
          </w:p>
        </w:tc>
      </w:tr>
      <w:tr>
        <w:trPr>
          <w:trHeight w:val="299" w:hRule="atLeast"/>
        </w:trPr>
        <w:tc>
          <w:tcPr>
            <w:tcW w:w="1282" w:type="dxa"/>
          </w:tcPr>
          <w:p>
            <w:pPr>
              <w:pStyle w:val="TableParagraph"/>
              <w:spacing w:line="272" w:lineRule="exact"/>
              <w:ind w:left="69"/>
              <w:rPr>
                <w:sz w:val="24"/>
              </w:rPr>
            </w:pPr>
            <w:r>
              <w:rPr>
                <w:sz w:val="24"/>
              </w:rPr>
              <w:t>23.41</w:t>
            </w:r>
          </w:p>
        </w:tc>
        <w:tc>
          <w:tcPr>
            <w:tcW w:w="7719" w:type="dxa"/>
          </w:tcPr>
          <w:p>
            <w:pPr>
              <w:pStyle w:val="TableParagraph"/>
              <w:spacing w:line="272" w:lineRule="exact"/>
              <w:ind w:left="66"/>
              <w:rPr>
                <w:sz w:val="24"/>
              </w:rPr>
            </w:pPr>
            <w:r>
              <w:rPr>
                <w:w w:val="110"/>
                <w:sz w:val="24"/>
              </w:rPr>
              <w:t>Fabbricazione di prodotti in ceramica per usi domestici e ornamentali</w:t>
            </w:r>
          </w:p>
        </w:tc>
      </w:tr>
      <w:tr>
        <w:trPr>
          <w:trHeight w:val="285" w:hRule="atLeast"/>
        </w:trPr>
        <w:tc>
          <w:tcPr>
            <w:tcW w:w="1282" w:type="dxa"/>
          </w:tcPr>
          <w:p>
            <w:pPr>
              <w:pStyle w:val="TableParagraph"/>
              <w:spacing w:line="265" w:lineRule="exact"/>
              <w:ind w:left="69"/>
              <w:rPr>
                <w:sz w:val="24"/>
              </w:rPr>
            </w:pPr>
            <w:r>
              <w:rPr>
                <w:sz w:val="24"/>
              </w:rPr>
              <w:t>23.41.0</w:t>
            </w:r>
          </w:p>
        </w:tc>
        <w:tc>
          <w:tcPr>
            <w:tcW w:w="7719" w:type="dxa"/>
          </w:tcPr>
          <w:p>
            <w:pPr>
              <w:pStyle w:val="TableParagraph"/>
              <w:spacing w:line="265" w:lineRule="exact"/>
              <w:ind w:left="66"/>
              <w:rPr>
                <w:sz w:val="24"/>
              </w:rPr>
            </w:pPr>
            <w:r>
              <w:rPr>
                <w:sz w:val="24"/>
              </w:rPr>
              <w:t>Fabbricazione di prodotti in ceramica per usi domestici e ornamentali</w:t>
            </w:r>
          </w:p>
        </w:tc>
      </w:tr>
      <w:tr>
        <w:trPr>
          <w:trHeight w:val="285" w:hRule="atLeast"/>
        </w:trPr>
        <w:tc>
          <w:tcPr>
            <w:tcW w:w="1282" w:type="dxa"/>
          </w:tcPr>
          <w:p>
            <w:pPr>
              <w:pStyle w:val="TableParagraph"/>
              <w:spacing w:line="265" w:lineRule="exact"/>
              <w:ind w:left="69"/>
              <w:rPr>
                <w:sz w:val="24"/>
              </w:rPr>
            </w:pPr>
            <w:r>
              <w:rPr>
                <w:sz w:val="24"/>
              </w:rPr>
              <w:t>23.41.00</w:t>
            </w:r>
          </w:p>
        </w:tc>
        <w:tc>
          <w:tcPr>
            <w:tcW w:w="7719" w:type="dxa"/>
          </w:tcPr>
          <w:p>
            <w:pPr>
              <w:pStyle w:val="TableParagraph"/>
              <w:spacing w:line="265" w:lineRule="exact"/>
              <w:ind w:left="66"/>
              <w:rPr>
                <w:sz w:val="24"/>
              </w:rPr>
            </w:pPr>
            <w:r>
              <w:rPr>
                <w:sz w:val="24"/>
              </w:rPr>
              <w:t>Fabbricazione di prodotti in ceramica per usi domestici e ornamentali</w:t>
            </w:r>
          </w:p>
        </w:tc>
      </w:tr>
      <w:tr>
        <w:trPr>
          <w:trHeight w:val="299" w:hRule="atLeast"/>
        </w:trPr>
        <w:tc>
          <w:tcPr>
            <w:tcW w:w="1282" w:type="dxa"/>
          </w:tcPr>
          <w:p>
            <w:pPr>
              <w:pStyle w:val="TableParagraph"/>
              <w:spacing w:line="273" w:lineRule="exact"/>
              <w:ind w:left="69"/>
              <w:rPr>
                <w:sz w:val="24"/>
              </w:rPr>
            </w:pPr>
            <w:r>
              <w:rPr>
                <w:sz w:val="24"/>
              </w:rPr>
              <w:t>23.42</w:t>
            </w:r>
          </w:p>
        </w:tc>
        <w:tc>
          <w:tcPr>
            <w:tcW w:w="7719" w:type="dxa"/>
          </w:tcPr>
          <w:p>
            <w:pPr>
              <w:pStyle w:val="TableParagraph"/>
              <w:spacing w:line="273" w:lineRule="exact"/>
              <w:ind w:left="66"/>
              <w:rPr>
                <w:sz w:val="24"/>
              </w:rPr>
            </w:pPr>
            <w:r>
              <w:rPr>
                <w:w w:val="110"/>
                <w:sz w:val="24"/>
              </w:rPr>
              <w:t>Fabbricazione di articoli sanitari in ceramica</w:t>
            </w:r>
          </w:p>
        </w:tc>
      </w:tr>
      <w:tr>
        <w:trPr>
          <w:trHeight w:val="285" w:hRule="atLeast"/>
        </w:trPr>
        <w:tc>
          <w:tcPr>
            <w:tcW w:w="1282" w:type="dxa"/>
          </w:tcPr>
          <w:p>
            <w:pPr>
              <w:pStyle w:val="TableParagraph"/>
              <w:spacing w:line="265" w:lineRule="exact"/>
              <w:ind w:left="69"/>
              <w:rPr>
                <w:sz w:val="24"/>
              </w:rPr>
            </w:pPr>
            <w:r>
              <w:rPr>
                <w:sz w:val="24"/>
              </w:rPr>
              <w:t>23.42.0</w:t>
            </w:r>
          </w:p>
        </w:tc>
        <w:tc>
          <w:tcPr>
            <w:tcW w:w="7719" w:type="dxa"/>
          </w:tcPr>
          <w:p>
            <w:pPr>
              <w:pStyle w:val="TableParagraph"/>
              <w:spacing w:line="265" w:lineRule="exact"/>
              <w:ind w:left="66"/>
              <w:rPr>
                <w:sz w:val="24"/>
              </w:rPr>
            </w:pPr>
            <w:r>
              <w:rPr>
                <w:sz w:val="24"/>
              </w:rPr>
              <w:t>Fabbricazione di articoli sanitari in ceramica</w:t>
            </w:r>
          </w:p>
        </w:tc>
      </w:tr>
      <w:tr>
        <w:trPr>
          <w:trHeight w:val="285" w:hRule="atLeast"/>
        </w:trPr>
        <w:tc>
          <w:tcPr>
            <w:tcW w:w="1282" w:type="dxa"/>
          </w:tcPr>
          <w:p>
            <w:pPr>
              <w:pStyle w:val="TableParagraph"/>
              <w:spacing w:line="265" w:lineRule="exact"/>
              <w:ind w:left="69"/>
              <w:rPr>
                <w:sz w:val="24"/>
              </w:rPr>
            </w:pPr>
            <w:r>
              <w:rPr>
                <w:sz w:val="24"/>
              </w:rPr>
              <w:t>23.42.00</w:t>
            </w:r>
          </w:p>
        </w:tc>
        <w:tc>
          <w:tcPr>
            <w:tcW w:w="7719" w:type="dxa"/>
          </w:tcPr>
          <w:p>
            <w:pPr>
              <w:pStyle w:val="TableParagraph"/>
              <w:spacing w:line="265" w:lineRule="exact"/>
              <w:ind w:left="66"/>
              <w:rPr>
                <w:sz w:val="24"/>
              </w:rPr>
            </w:pPr>
            <w:r>
              <w:rPr>
                <w:sz w:val="24"/>
              </w:rPr>
              <w:t>Fabbricazione di articoli sanitari in ceramica</w:t>
            </w:r>
          </w:p>
        </w:tc>
      </w:tr>
      <w:tr>
        <w:trPr>
          <w:trHeight w:val="299" w:hRule="atLeast"/>
        </w:trPr>
        <w:tc>
          <w:tcPr>
            <w:tcW w:w="1282" w:type="dxa"/>
          </w:tcPr>
          <w:p>
            <w:pPr>
              <w:pStyle w:val="TableParagraph"/>
              <w:spacing w:line="273" w:lineRule="exact"/>
              <w:ind w:left="69"/>
              <w:rPr>
                <w:sz w:val="24"/>
              </w:rPr>
            </w:pPr>
            <w:r>
              <w:rPr>
                <w:sz w:val="24"/>
              </w:rPr>
              <w:t>23.43</w:t>
            </w:r>
          </w:p>
        </w:tc>
        <w:tc>
          <w:tcPr>
            <w:tcW w:w="7719" w:type="dxa"/>
          </w:tcPr>
          <w:p>
            <w:pPr>
              <w:pStyle w:val="TableParagraph"/>
              <w:spacing w:line="273" w:lineRule="exact"/>
              <w:ind w:left="66"/>
              <w:rPr>
                <w:sz w:val="24"/>
              </w:rPr>
            </w:pPr>
            <w:r>
              <w:rPr>
                <w:w w:val="105"/>
                <w:sz w:val="24"/>
              </w:rPr>
              <w:t>Fabbricazione di isolatori e di pezzi isolanti in ceramica</w:t>
            </w:r>
          </w:p>
        </w:tc>
      </w:tr>
      <w:tr>
        <w:trPr>
          <w:trHeight w:val="285" w:hRule="atLeast"/>
        </w:trPr>
        <w:tc>
          <w:tcPr>
            <w:tcW w:w="1282" w:type="dxa"/>
          </w:tcPr>
          <w:p>
            <w:pPr>
              <w:pStyle w:val="TableParagraph"/>
              <w:spacing w:line="265" w:lineRule="exact"/>
              <w:ind w:left="69"/>
              <w:rPr>
                <w:sz w:val="24"/>
              </w:rPr>
            </w:pPr>
            <w:r>
              <w:rPr>
                <w:sz w:val="24"/>
              </w:rPr>
              <w:t>23.43.0</w:t>
            </w:r>
          </w:p>
        </w:tc>
        <w:tc>
          <w:tcPr>
            <w:tcW w:w="7719" w:type="dxa"/>
          </w:tcPr>
          <w:p>
            <w:pPr>
              <w:pStyle w:val="TableParagraph"/>
              <w:spacing w:line="265" w:lineRule="exact"/>
              <w:ind w:left="66"/>
              <w:rPr>
                <w:sz w:val="24"/>
              </w:rPr>
            </w:pPr>
            <w:r>
              <w:rPr>
                <w:sz w:val="24"/>
              </w:rPr>
              <w:t>Fabbricazione di isolatori e di pezzi isolanti in ceramica</w:t>
            </w:r>
          </w:p>
        </w:tc>
      </w:tr>
      <w:tr>
        <w:trPr>
          <w:trHeight w:val="285" w:hRule="atLeast"/>
        </w:trPr>
        <w:tc>
          <w:tcPr>
            <w:tcW w:w="1282" w:type="dxa"/>
          </w:tcPr>
          <w:p>
            <w:pPr>
              <w:pStyle w:val="TableParagraph"/>
              <w:spacing w:line="265" w:lineRule="exact"/>
              <w:ind w:left="69"/>
              <w:rPr>
                <w:sz w:val="24"/>
              </w:rPr>
            </w:pPr>
            <w:r>
              <w:rPr>
                <w:sz w:val="24"/>
              </w:rPr>
              <w:t>23.43.00</w:t>
            </w:r>
          </w:p>
        </w:tc>
        <w:tc>
          <w:tcPr>
            <w:tcW w:w="7719" w:type="dxa"/>
          </w:tcPr>
          <w:p>
            <w:pPr>
              <w:pStyle w:val="TableParagraph"/>
              <w:spacing w:line="265" w:lineRule="exact"/>
              <w:ind w:left="66"/>
              <w:rPr>
                <w:sz w:val="24"/>
              </w:rPr>
            </w:pPr>
            <w:r>
              <w:rPr>
                <w:sz w:val="24"/>
              </w:rPr>
              <w:t>Fabbricazione di isolatori e di pezzi isolanti in ceramica</w:t>
            </w:r>
          </w:p>
        </w:tc>
      </w:tr>
      <w:tr>
        <w:trPr>
          <w:trHeight w:val="299" w:hRule="atLeast"/>
        </w:trPr>
        <w:tc>
          <w:tcPr>
            <w:tcW w:w="1282" w:type="dxa"/>
          </w:tcPr>
          <w:p>
            <w:pPr>
              <w:pStyle w:val="TableParagraph"/>
              <w:spacing w:line="273" w:lineRule="exact"/>
              <w:ind w:left="69"/>
              <w:rPr>
                <w:sz w:val="24"/>
              </w:rPr>
            </w:pPr>
            <w:r>
              <w:rPr>
                <w:sz w:val="24"/>
              </w:rPr>
              <w:t>23.44</w:t>
            </w:r>
          </w:p>
        </w:tc>
        <w:tc>
          <w:tcPr>
            <w:tcW w:w="7719" w:type="dxa"/>
          </w:tcPr>
          <w:p>
            <w:pPr>
              <w:pStyle w:val="TableParagraph"/>
              <w:spacing w:line="273" w:lineRule="exact"/>
              <w:ind w:left="66"/>
              <w:rPr>
                <w:sz w:val="24"/>
              </w:rPr>
            </w:pPr>
            <w:r>
              <w:rPr>
                <w:w w:val="110"/>
                <w:sz w:val="24"/>
              </w:rPr>
              <w:t>Fabbricazione di altri prodotti in ceramica per uso tecnico e industriale</w:t>
            </w:r>
          </w:p>
        </w:tc>
      </w:tr>
      <w:tr>
        <w:trPr>
          <w:trHeight w:val="285" w:hRule="atLeast"/>
        </w:trPr>
        <w:tc>
          <w:tcPr>
            <w:tcW w:w="1282" w:type="dxa"/>
          </w:tcPr>
          <w:p>
            <w:pPr>
              <w:pStyle w:val="TableParagraph"/>
              <w:spacing w:line="265" w:lineRule="exact"/>
              <w:ind w:left="69"/>
              <w:rPr>
                <w:sz w:val="24"/>
              </w:rPr>
            </w:pPr>
            <w:r>
              <w:rPr>
                <w:sz w:val="24"/>
              </w:rPr>
              <w:t>23.44.0</w:t>
            </w:r>
          </w:p>
        </w:tc>
        <w:tc>
          <w:tcPr>
            <w:tcW w:w="7719" w:type="dxa"/>
          </w:tcPr>
          <w:p>
            <w:pPr>
              <w:pStyle w:val="TableParagraph"/>
              <w:spacing w:line="265" w:lineRule="exact"/>
              <w:ind w:left="66"/>
              <w:rPr>
                <w:sz w:val="24"/>
              </w:rPr>
            </w:pPr>
            <w:r>
              <w:rPr>
                <w:sz w:val="24"/>
              </w:rPr>
              <w:t>Fabbricazione di altri prodotti in ceramica per uso tecnico e industriale</w:t>
            </w:r>
          </w:p>
        </w:tc>
      </w:tr>
      <w:tr>
        <w:trPr>
          <w:trHeight w:val="285" w:hRule="atLeast"/>
        </w:trPr>
        <w:tc>
          <w:tcPr>
            <w:tcW w:w="1282" w:type="dxa"/>
          </w:tcPr>
          <w:p>
            <w:pPr>
              <w:pStyle w:val="TableParagraph"/>
              <w:spacing w:line="265" w:lineRule="exact"/>
              <w:ind w:left="69"/>
              <w:rPr>
                <w:sz w:val="24"/>
              </w:rPr>
            </w:pPr>
            <w:r>
              <w:rPr>
                <w:sz w:val="24"/>
              </w:rPr>
              <w:t>23.44.00</w:t>
            </w:r>
          </w:p>
        </w:tc>
        <w:tc>
          <w:tcPr>
            <w:tcW w:w="7719" w:type="dxa"/>
          </w:tcPr>
          <w:p>
            <w:pPr>
              <w:pStyle w:val="TableParagraph"/>
              <w:spacing w:line="265" w:lineRule="exact"/>
              <w:ind w:left="66"/>
              <w:rPr>
                <w:sz w:val="24"/>
              </w:rPr>
            </w:pPr>
            <w:r>
              <w:rPr>
                <w:sz w:val="24"/>
              </w:rPr>
              <w:t>Fabbricazione di altri prodotti in ceramica per uso tecnico e industriale</w:t>
            </w:r>
          </w:p>
        </w:tc>
      </w:tr>
      <w:tr>
        <w:trPr>
          <w:trHeight w:val="299" w:hRule="atLeast"/>
        </w:trPr>
        <w:tc>
          <w:tcPr>
            <w:tcW w:w="1282" w:type="dxa"/>
          </w:tcPr>
          <w:p>
            <w:pPr>
              <w:pStyle w:val="TableParagraph"/>
              <w:spacing w:line="273" w:lineRule="exact"/>
              <w:ind w:left="69"/>
              <w:rPr>
                <w:sz w:val="24"/>
              </w:rPr>
            </w:pPr>
            <w:r>
              <w:rPr>
                <w:sz w:val="24"/>
              </w:rPr>
              <w:t>23.49</w:t>
            </w:r>
          </w:p>
        </w:tc>
        <w:tc>
          <w:tcPr>
            <w:tcW w:w="7719" w:type="dxa"/>
          </w:tcPr>
          <w:p>
            <w:pPr>
              <w:pStyle w:val="TableParagraph"/>
              <w:spacing w:line="273" w:lineRule="exact"/>
              <w:ind w:left="66"/>
              <w:rPr>
                <w:sz w:val="24"/>
              </w:rPr>
            </w:pPr>
            <w:r>
              <w:rPr>
                <w:w w:val="110"/>
                <w:sz w:val="24"/>
              </w:rPr>
              <w:t>Fabbricazione di altri prodotti in ceramica</w:t>
            </w:r>
          </w:p>
        </w:tc>
      </w:tr>
      <w:tr>
        <w:trPr>
          <w:trHeight w:val="285" w:hRule="atLeast"/>
        </w:trPr>
        <w:tc>
          <w:tcPr>
            <w:tcW w:w="1282" w:type="dxa"/>
          </w:tcPr>
          <w:p>
            <w:pPr>
              <w:pStyle w:val="TableParagraph"/>
              <w:spacing w:line="265" w:lineRule="exact"/>
              <w:ind w:left="69"/>
              <w:rPr>
                <w:sz w:val="24"/>
              </w:rPr>
            </w:pPr>
            <w:r>
              <w:rPr>
                <w:sz w:val="24"/>
              </w:rPr>
              <w:t>23.49.0</w:t>
            </w:r>
          </w:p>
        </w:tc>
        <w:tc>
          <w:tcPr>
            <w:tcW w:w="7719" w:type="dxa"/>
          </w:tcPr>
          <w:p>
            <w:pPr>
              <w:pStyle w:val="TableParagraph"/>
              <w:spacing w:line="265" w:lineRule="exact"/>
              <w:ind w:left="66"/>
              <w:rPr>
                <w:sz w:val="24"/>
              </w:rPr>
            </w:pPr>
            <w:r>
              <w:rPr>
                <w:sz w:val="24"/>
              </w:rPr>
              <w:t>Fabbricazione di altri prodotti in ceramica</w:t>
            </w:r>
          </w:p>
        </w:tc>
      </w:tr>
      <w:tr>
        <w:trPr>
          <w:trHeight w:val="285" w:hRule="atLeast"/>
        </w:trPr>
        <w:tc>
          <w:tcPr>
            <w:tcW w:w="1282" w:type="dxa"/>
          </w:tcPr>
          <w:p>
            <w:pPr>
              <w:pStyle w:val="TableParagraph"/>
              <w:spacing w:line="265" w:lineRule="exact"/>
              <w:ind w:left="69"/>
              <w:rPr>
                <w:sz w:val="24"/>
              </w:rPr>
            </w:pPr>
            <w:r>
              <w:rPr>
                <w:sz w:val="24"/>
              </w:rPr>
              <w:t>23.49.00</w:t>
            </w:r>
          </w:p>
        </w:tc>
        <w:tc>
          <w:tcPr>
            <w:tcW w:w="7719" w:type="dxa"/>
          </w:tcPr>
          <w:p>
            <w:pPr>
              <w:pStyle w:val="TableParagraph"/>
              <w:spacing w:line="265" w:lineRule="exact"/>
              <w:ind w:left="66"/>
              <w:rPr>
                <w:sz w:val="24"/>
              </w:rPr>
            </w:pPr>
            <w:r>
              <w:rPr>
                <w:sz w:val="24"/>
              </w:rPr>
              <w:t>Fabbricazione di altri prodotti in ceramica</w:t>
            </w:r>
          </w:p>
        </w:tc>
      </w:tr>
      <w:tr>
        <w:trPr>
          <w:trHeight w:val="299" w:hRule="atLeast"/>
        </w:trPr>
        <w:tc>
          <w:tcPr>
            <w:tcW w:w="1282" w:type="dxa"/>
          </w:tcPr>
          <w:p>
            <w:pPr>
              <w:pStyle w:val="TableParagraph"/>
              <w:spacing w:line="273" w:lineRule="exact"/>
              <w:ind w:left="69"/>
              <w:rPr>
                <w:sz w:val="24"/>
              </w:rPr>
            </w:pPr>
            <w:r>
              <w:rPr>
                <w:sz w:val="24"/>
              </w:rPr>
              <w:t>23.7</w:t>
            </w:r>
          </w:p>
        </w:tc>
        <w:tc>
          <w:tcPr>
            <w:tcW w:w="7719" w:type="dxa"/>
          </w:tcPr>
          <w:p>
            <w:pPr>
              <w:pStyle w:val="TableParagraph"/>
              <w:spacing w:line="273" w:lineRule="exact"/>
              <w:ind w:left="66"/>
              <w:rPr>
                <w:sz w:val="24"/>
              </w:rPr>
            </w:pPr>
            <w:r>
              <w:rPr>
                <w:w w:val="110"/>
                <w:sz w:val="24"/>
              </w:rPr>
              <w:t>TAGLIO, MODELLATURA E FINITURA DI PIETRE</w:t>
            </w:r>
          </w:p>
        </w:tc>
      </w:tr>
      <w:tr>
        <w:trPr>
          <w:trHeight w:val="299" w:hRule="atLeast"/>
        </w:trPr>
        <w:tc>
          <w:tcPr>
            <w:tcW w:w="1282" w:type="dxa"/>
          </w:tcPr>
          <w:p>
            <w:pPr>
              <w:pStyle w:val="TableParagraph"/>
              <w:spacing w:line="273" w:lineRule="exact"/>
              <w:ind w:left="69"/>
              <w:rPr>
                <w:sz w:val="24"/>
              </w:rPr>
            </w:pPr>
            <w:r>
              <w:rPr>
                <w:sz w:val="24"/>
              </w:rPr>
              <w:t>23.70</w:t>
            </w:r>
          </w:p>
        </w:tc>
        <w:tc>
          <w:tcPr>
            <w:tcW w:w="7719" w:type="dxa"/>
          </w:tcPr>
          <w:p>
            <w:pPr>
              <w:pStyle w:val="TableParagraph"/>
              <w:spacing w:line="273" w:lineRule="exact"/>
              <w:ind w:left="66"/>
              <w:rPr>
                <w:sz w:val="24"/>
              </w:rPr>
            </w:pPr>
            <w:r>
              <w:rPr>
                <w:w w:val="110"/>
                <w:sz w:val="24"/>
              </w:rPr>
              <w:t>Taglio, modellatura e finitura di pietre</w:t>
            </w:r>
          </w:p>
        </w:tc>
      </w:tr>
      <w:tr>
        <w:trPr>
          <w:trHeight w:val="285" w:hRule="atLeast"/>
        </w:trPr>
        <w:tc>
          <w:tcPr>
            <w:tcW w:w="1282" w:type="dxa"/>
          </w:tcPr>
          <w:p>
            <w:pPr>
              <w:pStyle w:val="TableParagraph"/>
              <w:spacing w:line="265" w:lineRule="exact"/>
              <w:ind w:left="69"/>
              <w:rPr>
                <w:sz w:val="24"/>
              </w:rPr>
            </w:pPr>
            <w:r>
              <w:rPr>
                <w:sz w:val="24"/>
              </w:rPr>
              <w:t>23.70.1</w:t>
            </w:r>
          </w:p>
        </w:tc>
        <w:tc>
          <w:tcPr>
            <w:tcW w:w="7719" w:type="dxa"/>
          </w:tcPr>
          <w:p>
            <w:pPr>
              <w:pStyle w:val="TableParagraph"/>
              <w:spacing w:line="265" w:lineRule="exact"/>
              <w:ind w:left="66"/>
              <w:rPr>
                <w:sz w:val="24"/>
              </w:rPr>
            </w:pPr>
            <w:r>
              <w:rPr>
                <w:sz w:val="24"/>
              </w:rPr>
              <w:t>Segagione e lavorazione delle pietre e del marmo</w:t>
            </w:r>
          </w:p>
        </w:tc>
      </w:tr>
      <w:tr>
        <w:trPr>
          <w:trHeight w:val="285" w:hRule="atLeast"/>
        </w:trPr>
        <w:tc>
          <w:tcPr>
            <w:tcW w:w="1282" w:type="dxa"/>
          </w:tcPr>
          <w:p>
            <w:pPr>
              <w:pStyle w:val="TableParagraph"/>
              <w:spacing w:line="265" w:lineRule="exact"/>
              <w:ind w:left="69"/>
              <w:rPr>
                <w:sz w:val="24"/>
              </w:rPr>
            </w:pPr>
            <w:r>
              <w:rPr>
                <w:sz w:val="24"/>
              </w:rPr>
              <w:t>23.70.10</w:t>
            </w:r>
          </w:p>
        </w:tc>
        <w:tc>
          <w:tcPr>
            <w:tcW w:w="7719" w:type="dxa"/>
          </w:tcPr>
          <w:p>
            <w:pPr>
              <w:pStyle w:val="TableParagraph"/>
              <w:spacing w:line="265" w:lineRule="exact"/>
              <w:ind w:left="66"/>
              <w:rPr>
                <w:sz w:val="24"/>
              </w:rPr>
            </w:pPr>
            <w:r>
              <w:rPr>
                <w:sz w:val="24"/>
              </w:rPr>
              <w:t>Segagione e lavorazione delle pietre e del marmo</w:t>
            </w:r>
          </w:p>
        </w:tc>
      </w:tr>
      <w:tr>
        <w:trPr>
          <w:trHeight w:val="285" w:hRule="atLeast"/>
        </w:trPr>
        <w:tc>
          <w:tcPr>
            <w:tcW w:w="1282" w:type="dxa"/>
          </w:tcPr>
          <w:p>
            <w:pPr>
              <w:pStyle w:val="TableParagraph"/>
              <w:spacing w:line="265" w:lineRule="exact"/>
              <w:ind w:left="69"/>
              <w:rPr>
                <w:sz w:val="24"/>
              </w:rPr>
            </w:pPr>
            <w:r>
              <w:rPr>
                <w:sz w:val="24"/>
              </w:rPr>
              <w:t>23.70.2</w:t>
            </w:r>
          </w:p>
        </w:tc>
        <w:tc>
          <w:tcPr>
            <w:tcW w:w="7719" w:type="dxa"/>
          </w:tcPr>
          <w:p>
            <w:pPr>
              <w:pStyle w:val="TableParagraph"/>
              <w:spacing w:line="265" w:lineRule="exact"/>
              <w:ind w:left="66"/>
              <w:rPr>
                <w:sz w:val="24"/>
              </w:rPr>
            </w:pPr>
            <w:r>
              <w:rPr>
                <w:sz w:val="24"/>
              </w:rPr>
              <w:t>Lavorazione artistica del marmo e di altre pietre affini, lavori in mosaico</w:t>
            </w:r>
          </w:p>
        </w:tc>
      </w:tr>
      <w:tr>
        <w:trPr>
          <w:trHeight w:val="285" w:hRule="atLeast"/>
        </w:trPr>
        <w:tc>
          <w:tcPr>
            <w:tcW w:w="1282" w:type="dxa"/>
          </w:tcPr>
          <w:p>
            <w:pPr>
              <w:pStyle w:val="TableParagraph"/>
              <w:spacing w:line="265" w:lineRule="exact"/>
              <w:ind w:left="69"/>
              <w:rPr>
                <w:sz w:val="24"/>
              </w:rPr>
            </w:pPr>
            <w:r>
              <w:rPr>
                <w:sz w:val="24"/>
              </w:rPr>
              <w:t>23.70.20</w:t>
            </w:r>
          </w:p>
        </w:tc>
        <w:tc>
          <w:tcPr>
            <w:tcW w:w="7719" w:type="dxa"/>
          </w:tcPr>
          <w:p>
            <w:pPr>
              <w:pStyle w:val="TableParagraph"/>
              <w:spacing w:line="265" w:lineRule="exact"/>
              <w:ind w:left="66"/>
              <w:rPr>
                <w:sz w:val="24"/>
              </w:rPr>
            </w:pPr>
            <w:r>
              <w:rPr>
                <w:sz w:val="24"/>
              </w:rPr>
              <w:t>Lavorazione artistica del marmo e di altre pietre affini, lavori in mosaico</w:t>
            </w:r>
          </w:p>
        </w:tc>
      </w:tr>
      <w:tr>
        <w:trPr>
          <w:trHeight w:val="285" w:hRule="atLeast"/>
        </w:trPr>
        <w:tc>
          <w:tcPr>
            <w:tcW w:w="1282" w:type="dxa"/>
          </w:tcPr>
          <w:p>
            <w:pPr>
              <w:pStyle w:val="TableParagraph"/>
              <w:spacing w:line="265" w:lineRule="exact"/>
              <w:ind w:left="69"/>
              <w:rPr>
                <w:sz w:val="24"/>
              </w:rPr>
            </w:pPr>
            <w:r>
              <w:rPr>
                <w:sz w:val="24"/>
              </w:rPr>
              <w:t>23.70.3</w:t>
            </w:r>
          </w:p>
        </w:tc>
        <w:tc>
          <w:tcPr>
            <w:tcW w:w="7719" w:type="dxa"/>
          </w:tcPr>
          <w:p>
            <w:pPr>
              <w:pStyle w:val="TableParagraph"/>
              <w:spacing w:line="265" w:lineRule="exact"/>
              <w:ind w:left="66"/>
              <w:rPr>
                <w:sz w:val="24"/>
              </w:rPr>
            </w:pPr>
            <w:r>
              <w:rPr>
                <w:sz w:val="24"/>
              </w:rPr>
              <w:t>Frantumazione di pietre e minerali vari fuori della cava</w:t>
            </w:r>
          </w:p>
        </w:tc>
      </w:tr>
      <w:tr>
        <w:trPr>
          <w:trHeight w:val="285" w:hRule="atLeast"/>
        </w:trPr>
        <w:tc>
          <w:tcPr>
            <w:tcW w:w="1282" w:type="dxa"/>
          </w:tcPr>
          <w:p>
            <w:pPr>
              <w:pStyle w:val="TableParagraph"/>
              <w:spacing w:line="265" w:lineRule="exact"/>
              <w:ind w:left="69"/>
              <w:rPr>
                <w:sz w:val="24"/>
              </w:rPr>
            </w:pPr>
            <w:r>
              <w:rPr>
                <w:sz w:val="24"/>
              </w:rPr>
              <w:t>23.70.30</w:t>
            </w:r>
          </w:p>
        </w:tc>
        <w:tc>
          <w:tcPr>
            <w:tcW w:w="7719" w:type="dxa"/>
          </w:tcPr>
          <w:p>
            <w:pPr>
              <w:pStyle w:val="TableParagraph"/>
              <w:spacing w:line="265" w:lineRule="exact"/>
              <w:ind w:left="66"/>
              <w:rPr>
                <w:sz w:val="24"/>
              </w:rPr>
            </w:pPr>
            <w:r>
              <w:rPr>
                <w:sz w:val="24"/>
              </w:rPr>
              <w:t>Frantumazione di pietre e minerali vari fuori della cava</w:t>
            </w:r>
          </w:p>
        </w:tc>
      </w:tr>
      <w:tr>
        <w:trPr>
          <w:trHeight w:val="599" w:hRule="atLeast"/>
        </w:trPr>
        <w:tc>
          <w:tcPr>
            <w:tcW w:w="1282" w:type="dxa"/>
            <w:shd w:val="clear" w:color="auto" w:fill="BFBFBF"/>
          </w:tcPr>
          <w:p>
            <w:pPr>
              <w:pStyle w:val="TableParagraph"/>
              <w:spacing w:line="273" w:lineRule="exact"/>
              <w:ind w:left="69"/>
              <w:rPr>
                <w:sz w:val="24"/>
              </w:rPr>
            </w:pPr>
            <w:r>
              <w:rPr>
                <w:sz w:val="24"/>
              </w:rPr>
              <w:t>25</w:t>
            </w:r>
          </w:p>
        </w:tc>
        <w:tc>
          <w:tcPr>
            <w:tcW w:w="7719" w:type="dxa"/>
            <w:shd w:val="clear" w:color="auto" w:fill="BFBFBF"/>
          </w:tcPr>
          <w:p>
            <w:pPr>
              <w:pStyle w:val="TableParagraph"/>
              <w:ind w:left="66"/>
              <w:rPr>
                <w:sz w:val="24"/>
              </w:rPr>
            </w:pPr>
            <w:r>
              <w:rPr>
                <w:w w:val="105"/>
                <w:sz w:val="24"/>
              </w:rPr>
              <w:t>FABBRICAZIONE DI PRODOTTI IN METALLO (ESCLUSI MACCHINARI E ATTREZZATURE)</w:t>
            </w:r>
          </w:p>
        </w:tc>
      </w:tr>
      <w:tr>
        <w:trPr>
          <w:trHeight w:val="299" w:hRule="atLeast"/>
        </w:trPr>
        <w:tc>
          <w:tcPr>
            <w:tcW w:w="1282" w:type="dxa"/>
            <w:shd w:val="clear" w:color="auto" w:fill="BFBFBF"/>
          </w:tcPr>
          <w:p>
            <w:pPr>
              <w:pStyle w:val="TableParagraph"/>
              <w:spacing w:line="273" w:lineRule="exact"/>
              <w:ind w:left="69"/>
              <w:rPr>
                <w:sz w:val="24"/>
              </w:rPr>
            </w:pPr>
            <w:r>
              <w:rPr>
                <w:sz w:val="24"/>
              </w:rPr>
              <w:t>31</w:t>
            </w:r>
          </w:p>
        </w:tc>
        <w:tc>
          <w:tcPr>
            <w:tcW w:w="7719" w:type="dxa"/>
            <w:shd w:val="clear" w:color="auto" w:fill="BFBFBF"/>
          </w:tcPr>
          <w:p>
            <w:pPr>
              <w:pStyle w:val="TableParagraph"/>
              <w:spacing w:line="273" w:lineRule="exact"/>
              <w:ind w:left="66"/>
              <w:rPr>
                <w:sz w:val="24"/>
              </w:rPr>
            </w:pPr>
            <w:r>
              <w:rPr>
                <w:w w:val="110"/>
                <w:sz w:val="24"/>
              </w:rPr>
              <w:t>FABBRICAZIONE DI MOBILI</w:t>
            </w:r>
          </w:p>
        </w:tc>
      </w:tr>
      <w:tr>
        <w:trPr>
          <w:trHeight w:val="299" w:hRule="atLeast"/>
        </w:trPr>
        <w:tc>
          <w:tcPr>
            <w:tcW w:w="1282" w:type="dxa"/>
            <w:shd w:val="clear" w:color="auto" w:fill="BFBFBF"/>
          </w:tcPr>
          <w:p>
            <w:pPr>
              <w:pStyle w:val="TableParagraph"/>
              <w:spacing w:line="273" w:lineRule="exact"/>
              <w:ind w:left="69"/>
              <w:rPr>
                <w:sz w:val="24"/>
              </w:rPr>
            </w:pPr>
            <w:r>
              <w:rPr>
                <w:sz w:val="24"/>
              </w:rPr>
              <w:t>32</w:t>
            </w:r>
          </w:p>
        </w:tc>
        <w:tc>
          <w:tcPr>
            <w:tcW w:w="7719" w:type="dxa"/>
            <w:shd w:val="clear" w:color="auto" w:fill="BFBFBF"/>
          </w:tcPr>
          <w:p>
            <w:pPr>
              <w:pStyle w:val="TableParagraph"/>
              <w:spacing w:line="273" w:lineRule="exact"/>
              <w:ind w:left="66"/>
              <w:rPr>
                <w:sz w:val="24"/>
              </w:rPr>
            </w:pPr>
            <w:r>
              <w:rPr>
                <w:w w:val="105"/>
                <w:sz w:val="24"/>
              </w:rPr>
              <w:t>ALTRE INDUSTRIE MANIFATTURIERE</w:t>
            </w:r>
          </w:p>
        </w:tc>
      </w:tr>
      <w:tr>
        <w:trPr>
          <w:trHeight w:val="302" w:hRule="atLeast"/>
        </w:trPr>
        <w:tc>
          <w:tcPr>
            <w:tcW w:w="1282" w:type="dxa"/>
          </w:tcPr>
          <w:p>
            <w:pPr>
              <w:pStyle w:val="TableParagraph"/>
              <w:spacing w:line="275" w:lineRule="exact"/>
              <w:ind w:left="69"/>
              <w:rPr>
                <w:sz w:val="24"/>
              </w:rPr>
            </w:pPr>
            <w:r>
              <w:rPr>
                <w:sz w:val="24"/>
              </w:rPr>
              <w:t>32.2</w:t>
            </w:r>
          </w:p>
        </w:tc>
        <w:tc>
          <w:tcPr>
            <w:tcW w:w="7719" w:type="dxa"/>
          </w:tcPr>
          <w:p>
            <w:pPr>
              <w:pStyle w:val="TableParagraph"/>
              <w:spacing w:line="275" w:lineRule="exact"/>
              <w:ind w:left="66"/>
              <w:rPr>
                <w:sz w:val="24"/>
              </w:rPr>
            </w:pPr>
            <w:r>
              <w:rPr>
                <w:w w:val="105"/>
                <w:sz w:val="24"/>
              </w:rPr>
              <w:t>FABBRICAZIONE DI STRUMENTI MUSICALI</w:t>
            </w:r>
          </w:p>
        </w:tc>
      </w:tr>
    </w:tbl>
    <w:p>
      <w:pPr>
        <w:spacing w:after="0" w:line="275" w:lineRule="exact"/>
        <w:rPr>
          <w:sz w:val="24"/>
        </w:rPr>
        <w:sectPr>
          <w:pgSz w:w="11910" w:h="16840"/>
          <w:pgMar w:header="286" w:footer="277" w:top="1260" w:bottom="460" w:left="140" w:right="20"/>
        </w:sectPr>
      </w:pPr>
    </w:p>
    <w:p>
      <w:pPr>
        <w:pStyle w:val="BodyText"/>
        <w:spacing w:before="1"/>
        <w:rPr>
          <w:sz w:val="17"/>
        </w:rPr>
      </w:pPr>
    </w:p>
    <w:p>
      <w:pPr>
        <w:pStyle w:val="BodyText"/>
        <w:tabs>
          <w:tab w:pos="4532" w:val="left" w:leader="none"/>
        </w:tabs>
        <w:spacing w:line="306" w:lineRule="exact" w:before="90"/>
        <w:ind w:left="707"/>
      </w:pPr>
      <w:r>
        <w:rPr>
          <w:position w:val="-5"/>
        </w:rPr>
        <w:t>Allegato  parte integrante</w:t>
      </w:r>
      <w:r>
        <w:rPr>
          <w:spacing w:val="16"/>
          <w:position w:val="-5"/>
        </w:rPr>
        <w:t> </w:t>
      </w:r>
      <w:r>
        <w:rPr>
          <w:position w:val="-5"/>
        </w:rPr>
        <w:t>–</w:t>
      </w:r>
      <w:r>
        <w:rPr>
          <w:spacing w:val="26"/>
          <w:position w:val="-5"/>
        </w:rPr>
        <w:t> </w:t>
      </w:r>
      <w:r>
        <w:rPr>
          <w:position w:val="-5"/>
        </w:rPr>
        <w:t>2</w:t>
        <w:tab/>
      </w:r>
      <w:r>
        <w:rPr/>
        <w:t>Bando</w:t>
      </w:r>
      <w:r>
        <w:rPr>
          <w:spacing w:val="-10"/>
        </w:rPr>
        <w:t> </w:t>
      </w:r>
      <w:r>
        <w:rPr/>
        <w:t>Azione</w:t>
      </w:r>
      <w:r>
        <w:rPr>
          <w:spacing w:val="-10"/>
        </w:rPr>
        <w:t> </w:t>
      </w:r>
      <w:r>
        <w:rPr/>
        <w:t>A.1.3</w:t>
      </w:r>
      <w:r>
        <w:rPr>
          <w:spacing w:val="-10"/>
        </w:rPr>
        <w:t> </w:t>
      </w:r>
      <w:r>
        <w:rPr/>
        <w:t>–</w:t>
      </w:r>
      <w:r>
        <w:rPr>
          <w:spacing w:val="-10"/>
        </w:rPr>
        <w:t> </w:t>
      </w:r>
      <w:r>
        <w:rPr/>
        <w:t>Investimenti</w:t>
      </w:r>
      <w:r>
        <w:rPr>
          <w:spacing w:val="-10"/>
        </w:rPr>
        <w:t> </w:t>
      </w:r>
      <w:r>
        <w:rPr/>
        <w:t>per</w:t>
      </w:r>
      <w:r>
        <w:rPr>
          <w:spacing w:val="-10"/>
        </w:rPr>
        <w:t> </w:t>
      </w:r>
      <w:r>
        <w:rPr/>
        <w:t>la</w:t>
      </w:r>
      <w:r>
        <w:rPr>
          <w:spacing w:val="-10"/>
        </w:rPr>
        <w:t> </w:t>
      </w:r>
      <w:r>
        <w:rPr/>
        <w:t>qualificazione</w:t>
      </w:r>
      <w:r>
        <w:rPr>
          <w:spacing w:val="-13"/>
        </w:rPr>
        <w:t> </w:t>
      </w:r>
      <w:r>
        <w:rPr/>
        <w:t>dei</w:t>
      </w:r>
      <w:r>
        <w:rPr>
          <w:spacing w:val="-10"/>
        </w:rPr>
        <w:t> </w:t>
      </w:r>
      <w:r>
        <w:rPr/>
        <w:t>sistemi</w:t>
      </w:r>
    </w:p>
    <w:p>
      <w:pPr>
        <w:pStyle w:val="BodyText"/>
        <w:spacing w:line="246" w:lineRule="exact"/>
        <w:ind w:left="8646"/>
      </w:pPr>
      <w:r>
        <w:rPr/>
        <w:t>manifatturieri  di qualità</w:t>
      </w:r>
    </w:p>
    <w:p>
      <w:pPr>
        <w:pStyle w:val="BodyText"/>
        <w:spacing w:before="9"/>
        <w:rPr>
          <w:sz w:val="29"/>
        </w:rPr>
      </w:pPr>
    </w:p>
    <w:p>
      <w:pPr>
        <w:pStyle w:val="BodyText"/>
        <w:spacing w:line="620" w:lineRule="atLeast"/>
        <w:ind w:left="714" w:right="1119" w:firstLine="2131"/>
      </w:pPr>
      <w:r>
        <w:rPr>
          <w:w w:val="105"/>
        </w:rPr>
        <w:t>SCHEMA DI PI (Piano di Investimento) - RELAZIONE TECNICA DOMANDA AGREA n. ………………….…………</w:t>
      </w:r>
    </w:p>
    <w:p>
      <w:pPr>
        <w:pStyle w:val="BodyText"/>
        <w:spacing w:before="9"/>
      </w:pPr>
    </w:p>
    <w:p>
      <w:pPr>
        <w:pStyle w:val="BodyText"/>
        <w:ind w:left="714"/>
      </w:pPr>
      <w:r>
        <w:rPr>
          <w:w w:val="105"/>
        </w:rPr>
        <w:t>RAGIONE SOCIALE:…………….</w:t>
      </w:r>
    </w:p>
    <w:p>
      <w:pPr>
        <w:pStyle w:val="BodyText"/>
        <w:spacing w:line="244" w:lineRule="auto" w:before="84"/>
        <w:ind w:left="714" w:right="6497"/>
      </w:pPr>
      <w:r>
        <w:rPr>
          <w:w w:val="75"/>
        </w:rPr>
        <w:t>Partita IVA ……………………………………………….. </w:t>
      </w:r>
      <w:r>
        <w:rPr/>
        <w:t>Codice ATECO…………………………….</w:t>
      </w:r>
    </w:p>
    <w:p>
      <w:pPr>
        <w:pStyle w:val="BodyText"/>
        <w:spacing w:before="5"/>
        <w:rPr>
          <w:sz w:val="36"/>
        </w:rPr>
      </w:pPr>
    </w:p>
    <w:p>
      <w:pPr>
        <w:pStyle w:val="BodyText"/>
        <w:spacing w:line="274" w:lineRule="exact"/>
        <w:ind w:left="714"/>
      </w:pPr>
      <w:r>
        <w:rPr>
          <w:w w:val="105"/>
        </w:rPr>
        <w:t>SEDE AZIENDALE</w:t>
      </w:r>
    </w:p>
    <w:p>
      <w:pPr>
        <w:pStyle w:val="BodyText"/>
        <w:ind w:left="714" w:right="3513"/>
      </w:pPr>
      <w:r>
        <w:rPr/>
        <w:t>Comune..................................................... Prov....................Via.....................................................n°......................telefono</w:t>
      </w:r>
    </w:p>
    <w:p>
      <w:pPr>
        <w:pStyle w:val="BodyText"/>
        <w:ind w:left="714"/>
      </w:pPr>
      <w:r>
        <w:rPr/>
        <w:t>fisso:……………………..…</w:t>
      </w:r>
    </w:p>
    <w:p>
      <w:pPr>
        <w:pStyle w:val="BodyText"/>
        <w:ind w:left="714" w:right="5290"/>
      </w:pPr>
      <w:r>
        <w:rPr/>
        <w:t>cellulare persona di riferimento:…………………………… Fax……………………………….. ..</w:t>
      </w:r>
    </w:p>
    <w:p>
      <w:pPr>
        <w:pStyle w:val="BodyText"/>
        <w:spacing w:line="242" w:lineRule="auto"/>
        <w:ind w:left="714" w:right="3177"/>
      </w:pPr>
      <w:r>
        <w:rPr/>
        <w:t>posta elettronica certificata (obbligatorio) :……………………………………….. email: ………………</w:t>
      </w:r>
    </w:p>
    <w:p>
      <w:pPr>
        <w:pStyle w:val="BodyText"/>
        <w:spacing w:before="6"/>
        <w:rPr>
          <w:sz w:val="23"/>
        </w:rPr>
      </w:pPr>
    </w:p>
    <w:p>
      <w:pPr>
        <w:pStyle w:val="BodyText"/>
        <w:ind w:left="714"/>
      </w:pPr>
      <w:r>
        <w:rPr>
          <w:w w:val="105"/>
        </w:rPr>
        <w:t>TEMPI DI REALIZZAZIONE DEL PIANO INVESTIMENTI: (max.12 mesi)……………..</w:t>
      </w:r>
    </w:p>
    <w:p>
      <w:pPr>
        <w:pStyle w:val="BodyText"/>
        <w:spacing w:before="3"/>
        <w:rPr>
          <w:sz w:val="25"/>
        </w:rPr>
      </w:pPr>
    </w:p>
    <w:p>
      <w:pPr>
        <w:pStyle w:val="BodyText"/>
        <w:ind w:left="714"/>
      </w:pPr>
      <w:r>
        <w:rPr>
          <w:w w:val="105"/>
        </w:rPr>
        <w:t>DESCRIZIONE SITUAZIONE PRE-INVESTIMENTI</w:t>
      </w:r>
    </w:p>
    <w:p>
      <w:pPr>
        <w:pStyle w:val="BodyText"/>
        <w:ind w:left="714" w:right="1119"/>
      </w:pPr>
      <w:r>
        <w:rPr/>
        <w:t>(caratteristiche dell'impresa, degli immobili, impianti e attrezzature, mercato di riferimento, servizi e/o beni offerti prima della presentazione della domanda di aiuto):</w:t>
      </w:r>
    </w:p>
    <w:p>
      <w:pPr>
        <w:pStyle w:val="BodyText"/>
        <w:spacing w:line="275" w:lineRule="exact" w:before="120"/>
        <w:ind w:left="714"/>
      </w:pPr>
      <w:r>
        <w:rPr/>
        <w:t>….......................................................................................................…………………………........................</w:t>
      </w:r>
    </w:p>
    <w:p>
      <w:pPr>
        <w:pStyle w:val="BodyText"/>
        <w:spacing w:line="275" w:lineRule="exact"/>
        <w:ind w:left="714"/>
      </w:pPr>
      <w:r>
        <w:rPr/>
        <w:t>...............................................................................……………………………………………………………</w:t>
      </w:r>
    </w:p>
    <w:p>
      <w:pPr>
        <w:pStyle w:val="BodyText"/>
        <w:ind w:left="714"/>
      </w:pPr>
      <w:r>
        <w:rPr/>
        <w:t>………………………………………………………………………………………………………………</w:t>
      </w:r>
    </w:p>
    <w:p>
      <w:pPr>
        <w:pStyle w:val="BodyText"/>
        <w:ind w:left="714"/>
      </w:pPr>
      <w:r>
        <w:rPr/>
        <w:t>………………………………………………………………………………………………………………</w:t>
      </w:r>
    </w:p>
    <w:p>
      <w:pPr>
        <w:pStyle w:val="BodyText"/>
        <w:ind w:left="714"/>
      </w:pPr>
      <w:r>
        <w:rPr/>
        <w:t>………………………………………………………….</w:t>
      </w:r>
    </w:p>
    <w:p>
      <w:pPr>
        <w:pStyle w:val="BodyText"/>
        <w:rPr>
          <w:sz w:val="26"/>
        </w:rPr>
      </w:pPr>
    </w:p>
    <w:p>
      <w:pPr>
        <w:pStyle w:val="BodyText"/>
        <w:spacing w:line="272" w:lineRule="exact" w:before="222"/>
        <w:ind w:left="714"/>
      </w:pPr>
      <w:r>
        <w:rPr>
          <w:w w:val="110"/>
        </w:rPr>
        <w:t>OBIETTIVI DEL PIANO/MOTIVAZIONE DEI MIGLIORAMENTI PROPOSTI</w:t>
      </w:r>
    </w:p>
    <w:p>
      <w:pPr>
        <w:pStyle w:val="BodyText"/>
        <w:ind w:left="714" w:right="763"/>
        <w:jc w:val="both"/>
      </w:pPr>
      <w:r>
        <w:rPr/>
        <w:t>(indicazione degli obiettivi specifici del PI che devono essere coerenti con quelli di cui al punto 5 del presente bando, descrizione degli interventi proposti e delle modalità con cui si intende raggiungere gli obiettivi citati, descrizione degli investimenti e indicazione degli importi, ogni altro elemento utile:</w:t>
      </w:r>
    </w:p>
    <w:p>
      <w:pPr>
        <w:pStyle w:val="BodyText"/>
        <w:spacing w:before="116"/>
        <w:ind w:left="714"/>
      </w:pPr>
      <w:r>
        <w:rPr/>
        <w:t>………………………………………………………………………………………………………………</w:t>
      </w:r>
    </w:p>
    <w:p>
      <w:pPr>
        <w:pStyle w:val="BodyText"/>
        <w:ind w:left="714"/>
      </w:pPr>
      <w:r>
        <w:rPr/>
        <w:t>………………………………………………………………………………………………………………</w:t>
      </w:r>
    </w:p>
    <w:p>
      <w:pPr>
        <w:pStyle w:val="BodyText"/>
        <w:ind w:left="714"/>
      </w:pPr>
      <w:r>
        <w:rPr/>
        <w:t>………………………………………………………………………………………………………………</w:t>
      </w:r>
    </w:p>
    <w:p>
      <w:pPr>
        <w:pStyle w:val="BodyText"/>
        <w:ind w:left="714"/>
      </w:pPr>
      <w:r>
        <w:rPr/>
        <w:t>………………………………………………………………………………………………………………</w:t>
      </w:r>
    </w:p>
    <w:p>
      <w:pPr>
        <w:pStyle w:val="BodyText"/>
        <w:ind w:left="714"/>
      </w:pPr>
      <w:r>
        <w:rPr/>
        <w:t>………………………………………………………………………………………………………………</w:t>
      </w:r>
    </w:p>
    <w:p>
      <w:pPr>
        <w:pStyle w:val="BodyText"/>
        <w:spacing w:before="1"/>
        <w:ind w:left="714"/>
      </w:pPr>
      <w:r>
        <w:rPr/>
        <w:t>…………………………………………………</w:t>
      </w:r>
    </w:p>
    <w:p>
      <w:pPr>
        <w:spacing w:after="0"/>
        <w:sectPr>
          <w:footerReference w:type="default" r:id="rId16"/>
          <w:pgSz w:w="11910" w:h="16840"/>
          <w:pgMar w:footer="277" w:header="286" w:top="1260" w:bottom="460" w:left="140" w:right="20"/>
          <w:pgNumType w:start="20"/>
        </w:sectPr>
      </w:pPr>
    </w:p>
    <w:p>
      <w:pPr>
        <w:pStyle w:val="BodyText"/>
        <w:spacing w:before="6"/>
        <w:rPr>
          <w:sz w:val="17"/>
        </w:rPr>
      </w:pPr>
    </w:p>
    <w:p>
      <w:pPr>
        <w:pStyle w:val="BodyText"/>
        <w:spacing w:line="274" w:lineRule="exact" w:before="90"/>
        <w:ind w:left="594"/>
      </w:pPr>
      <w:r>
        <w:rPr>
          <w:w w:val="110"/>
        </w:rPr>
        <w:t>IMPORTI PER PRINCIPALI CATEGORIE DI SPESA</w:t>
      </w:r>
    </w:p>
    <w:p>
      <w:pPr>
        <w:pStyle w:val="BodyText"/>
        <w:ind w:left="594" w:right="1119"/>
      </w:pPr>
      <w:r>
        <w:rPr/>
        <w:t>Indicare le voci di spesa e i relativi importi, in coerenza con le tipologie di intervento scelte e le relative tipologie di spesa ammissibili :</w:t>
      </w:r>
    </w:p>
    <w:p>
      <w:pPr>
        <w:pStyle w:val="BodyText"/>
        <w:rPr>
          <w:sz w:val="20"/>
        </w:rPr>
      </w:pPr>
    </w:p>
    <w:p>
      <w:pPr>
        <w:pStyle w:val="BodyText"/>
        <w:spacing w:before="6"/>
        <w:rPr>
          <w:sz w:val="28"/>
        </w:rPr>
      </w:pPr>
    </w:p>
    <w:tbl>
      <w:tblPr>
        <w:tblW w:w="0" w:type="auto"/>
        <w:jc w:val="left"/>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6"/>
        <w:gridCol w:w="3403"/>
        <w:gridCol w:w="3542"/>
        <w:gridCol w:w="1984"/>
      </w:tblGrid>
      <w:tr>
        <w:trPr>
          <w:trHeight w:val="947" w:hRule="atLeast"/>
        </w:trPr>
        <w:tc>
          <w:tcPr>
            <w:tcW w:w="2126" w:type="dxa"/>
          </w:tcPr>
          <w:p>
            <w:pPr>
              <w:pStyle w:val="TableParagraph"/>
              <w:spacing w:before="116"/>
              <w:ind w:left="729" w:right="218" w:hanging="444"/>
              <w:rPr>
                <w:sz w:val="24"/>
              </w:rPr>
            </w:pPr>
            <w:r>
              <w:rPr>
                <w:w w:val="105"/>
                <w:sz w:val="24"/>
              </w:rPr>
              <w:t>1) Tipologie di intervento</w:t>
            </w:r>
          </w:p>
        </w:tc>
        <w:tc>
          <w:tcPr>
            <w:tcW w:w="3403" w:type="dxa"/>
          </w:tcPr>
          <w:p>
            <w:pPr>
              <w:pStyle w:val="TableParagraph"/>
              <w:spacing w:before="116"/>
              <w:ind w:left="688"/>
              <w:rPr>
                <w:sz w:val="24"/>
              </w:rPr>
            </w:pPr>
            <w:r>
              <w:rPr>
                <w:sz w:val="24"/>
              </w:rPr>
              <w:t>2) Spese ammissibili</w:t>
            </w:r>
          </w:p>
        </w:tc>
        <w:tc>
          <w:tcPr>
            <w:tcW w:w="3542" w:type="dxa"/>
          </w:tcPr>
          <w:p>
            <w:pPr>
              <w:pStyle w:val="TableParagraph"/>
              <w:spacing w:line="274" w:lineRule="exact" w:before="116"/>
              <w:ind w:left="618"/>
              <w:rPr>
                <w:sz w:val="24"/>
              </w:rPr>
            </w:pPr>
            <w:r>
              <w:rPr>
                <w:sz w:val="24"/>
              </w:rPr>
              <w:t>3) Singole voci di spesa</w:t>
            </w:r>
          </w:p>
          <w:p>
            <w:pPr>
              <w:pStyle w:val="TableParagraph"/>
              <w:spacing w:line="276" w:lineRule="exact" w:before="1"/>
              <w:ind w:left="1145" w:right="44" w:hanging="536"/>
              <w:rPr>
                <w:sz w:val="24"/>
              </w:rPr>
            </w:pPr>
            <w:r>
              <w:rPr>
                <w:sz w:val="24"/>
              </w:rPr>
              <w:t>(riportare le spese proposte dal beneficiario)</w:t>
            </w:r>
          </w:p>
        </w:tc>
        <w:tc>
          <w:tcPr>
            <w:tcW w:w="1984" w:type="dxa"/>
          </w:tcPr>
          <w:p>
            <w:pPr>
              <w:pStyle w:val="TableParagraph"/>
              <w:spacing w:before="111"/>
              <w:ind w:left="509" w:hanging="334"/>
              <w:rPr>
                <w:sz w:val="24"/>
              </w:rPr>
            </w:pPr>
            <w:r>
              <w:rPr>
                <w:w w:val="105"/>
                <w:sz w:val="24"/>
              </w:rPr>
              <w:t>4) Importo (IVA esclusa), euro</w:t>
            </w:r>
          </w:p>
        </w:tc>
      </w:tr>
      <w:tr>
        <w:trPr>
          <w:trHeight w:val="486" w:hRule="atLeast"/>
        </w:trPr>
        <w:tc>
          <w:tcPr>
            <w:tcW w:w="2126" w:type="dxa"/>
            <w:vMerge w:val="restart"/>
          </w:tcPr>
          <w:p>
            <w:pPr>
              <w:pStyle w:val="TableParagraph"/>
              <w:spacing w:before="3"/>
              <w:rPr>
                <w:sz w:val="23"/>
              </w:rPr>
            </w:pPr>
          </w:p>
          <w:p>
            <w:pPr>
              <w:pStyle w:val="TableParagraph"/>
              <w:ind w:left="138" w:right="538"/>
              <w:rPr>
                <w:sz w:val="24"/>
              </w:rPr>
            </w:pPr>
            <w:r>
              <w:rPr>
                <w:sz w:val="24"/>
              </w:rPr>
              <w:t>Investimenti finalizzati all’ innovazione di prodotto</w:t>
            </w:r>
          </w:p>
          <w:p>
            <w:pPr>
              <w:pStyle w:val="TableParagraph"/>
              <w:rPr>
                <w:sz w:val="26"/>
              </w:rPr>
            </w:pPr>
          </w:p>
          <w:p>
            <w:pPr>
              <w:pStyle w:val="TableParagraph"/>
              <w:rPr>
                <w:sz w:val="22"/>
              </w:rPr>
            </w:pPr>
          </w:p>
          <w:p>
            <w:pPr>
              <w:pStyle w:val="TableParagraph"/>
              <w:ind w:left="138" w:right="218"/>
              <w:rPr>
                <w:sz w:val="24"/>
              </w:rPr>
            </w:pPr>
            <w:r>
              <w:rPr>
                <w:sz w:val="24"/>
              </w:rPr>
              <w:t>Investimenti finalizzati all’innovazione di processo</w:t>
            </w:r>
          </w:p>
        </w:tc>
        <w:tc>
          <w:tcPr>
            <w:tcW w:w="3403" w:type="dxa"/>
            <w:vMerge w:val="restart"/>
          </w:tcPr>
          <w:p>
            <w:pPr>
              <w:pStyle w:val="TableParagraph"/>
              <w:spacing w:before="3"/>
              <w:rPr>
                <w:sz w:val="23"/>
              </w:rPr>
            </w:pPr>
          </w:p>
          <w:p>
            <w:pPr>
              <w:pStyle w:val="TableParagraph"/>
              <w:ind w:left="108" w:right="96"/>
              <w:jc w:val="both"/>
              <w:rPr>
                <w:sz w:val="24"/>
              </w:rPr>
            </w:pPr>
            <w:r>
              <w:rPr>
                <w:sz w:val="24"/>
              </w:rPr>
              <w:t>acquisto di macchine, impianti, attrezzature, HW e SW specifici, di marchi e/o brevetti;</w:t>
            </w:r>
          </w:p>
        </w:tc>
        <w:tc>
          <w:tcPr>
            <w:tcW w:w="3542" w:type="dxa"/>
          </w:tcPr>
          <w:p>
            <w:pPr>
              <w:pStyle w:val="TableParagraph"/>
              <w:rPr>
                <w:sz w:val="24"/>
              </w:rPr>
            </w:pPr>
          </w:p>
        </w:tc>
        <w:tc>
          <w:tcPr>
            <w:tcW w:w="1984" w:type="dxa"/>
          </w:tcPr>
          <w:p>
            <w:pPr>
              <w:pStyle w:val="TableParagraph"/>
              <w:rPr>
                <w:sz w:val="24"/>
              </w:rPr>
            </w:pPr>
          </w:p>
        </w:tc>
      </w:tr>
      <w:tr>
        <w:trPr>
          <w:trHeight w:val="642"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51"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491"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37" w:hRule="atLeast"/>
        </w:trPr>
        <w:tc>
          <w:tcPr>
            <w:tcW w:w="2126" w:type="dxa"/>
            <w:vMerge/>
            <w:tcBorders>
              <w:top w:val="nil"/>
            </w:tcBorders>
          </w:tcPr>
          <w:p>
            <w:pPr>
              <w:rPr>
                <w:sz w:val="2"/>
                <w:szCs w:val="2"/>
              </w:rPr>
            </w:pPr>
          </w:p>
        </w:tc>
        <w:tc>
          <w:tcPr>
            <w:tcW w:w="3403" w:type="dxa"/>
            <w:vMerge w:val="restart"/>
          </w:tcPr>
          <w:p>
            <w:pPr>
              <w:pStyle w:val="TableParagraph"/>
              <w:spacing w:before="3"/>
              <w:rPr>
                <w:sz w:val="23"/>
              </w:rPr>
            </w:pPr>
          </w:p>
          <w:p>
            <w:pPr>
              <w:pStyle w:val="TableParagraph"/>
              <w:ind w:left="108" w:right="97"/>
              <w:jc w:val="both"/>
              <w:rPr>
                <w:sz w:val="24"/>
              </w:rPr>
            </w:pPr>
            <w:r>
              <w:rPr>
                <w:sz w:val="24"/>
              </w:rPr>
              <w:t>interventi edilizi strettamente funzionali all’installazione di macchine, impianti, e attrezzature di cui al punto precedente;</w:t>
            </w:r>
          </w:p>
        </w:tc>
        <w:tc>
          <w:tcPr>
            <w:tcW w:w="3542" w:type="dxa"/>
          </w:tcPr>
          <w:p>
            <w:pPr>
              <w:pStyle w:val="TableParagraph"/>
              <w:rPr>
                <w:sz w:val="24"/>
              </w:rPr>
            </w:pPr>
          </w:p>
        </w:tc>
        <w:tc>
          <w:tcPr>
            <w:tcW w:w="1984" w:type="dxa"/>
          </w:tcPr>
          <w:p>
            <w:pPr>
              <w:pStyle w:val="TableParagraph"/>
              <w:rPr>
                <w:sz w:val="24"/>
              </w:rPr>
            </w:pPr>
          </w:p>
        </w:tc>
      </w:tr>
      <w:tr>
        <w:trPr>
          <w:trHeight w:val="551"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443"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54"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496" w:hRule="atLeast"/>
        </w:trPr>
        <w:tc>
          <w:tcPr>
            <w:tcW w:w="2126" w:type="dxa"/>
            <w:vMerge w:val="restart"/>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5"/>
              </w:rPr>
            </w:pPr>
          </w:p>
          <w:p>
            <w:pPr>
              <w:pStyle w:val="TableParagraph"/>
              <w:ind w:left="138" w:right="218"/>
              <w:rPr>
                <w:sz w:val="24"/>
              </w:rPr>
            </w:pPr>
            <w:r>
              <w:rPr>
                <w:sz w:val="24"/>
              </w:rPr>
              <w:t>Investimenti finalizzati </w:t>
            </w:r>
            <w:r>
              <w:rPr>
                <w:w w:val="95"/>
                <w:sz w:val="24"/>
              </w:rPr>
              <w:t>all’miglioramento </w:t>
            </w:r>
            <w:r>
              <w:rPr>
                <w:sz w:val="24"/>
              </w:rPr>
              <w:t>della situazione aziendale in termini di ambiente</w:t>
            </w:r>
          </w:p>
        </w:tc>
        <w:tc>
          <w:tcPr>
            <w:tcW w:w="3403" w:type="dxa"/>
            <w:vMerge w:val="restart"/>
          </w:tcPr>
          <w:p>
            <w:pPr>
              <w:pStyle w:val="TableParagraph"/>
              <w:spacing w:before="3"/>
              <w:rPr>
                <w:sz w:val="23"/>
              </w:rPr>
            </w:pPr>
          </w:p>
          <w:p>
            <w:pPr>
              <w:pStyle w:val="TableParagraph"/>
              <w:ind w:left="108" w:right="96"/>
              <w:jc w:val="both"/>
              <w:rPr>
                <w:sz w:val="24"/>
              </w:rPr>
            </w:pPr>
            <w:r>
              <w:rPr>
                <w:sz w:val="24"/>
              </w:rPr>
              <w:t>acquisto di macchine, impianti, attrezzature, HW e SW specifici per incrementare l’efficienza energetica del processo produttivo e/o per il riciclaggio e riutilizzo dei rifiuti, aggiuntivi a quelli previsti per legge;</w:t>
            </w:r>
          </w:p>
          <w:p>
            <w:pPr>
              <w:pStyle w:val="TableParagraph"/>
              <w:rPr>
                <w:sz w:val="24"/>
              </w:rPr>
            </w:pPr>
          </w:p>
          <w:p>
            <w:pPr>
              <w:pStyle w:val="TableParagraph"/>
              <w:ind w:left="108" w:right="97"/>
              <w:jc w:val="both"/>
              <w:rPr>
                <w:sz w:val="24"/>
              </w:rPr>
            </w:pPr>
            <w:r>
              <w:rPr>
                <w:sz w:val="24"/>
              </w:rPr>
              <w:t>interventi edilizi strettamente funzionali all’installazione di macchine, impianti, e attrezzature di cui al punto precedente</w:t>
            </w:r>
          </w:p>
        </w:tc>
        <w:tc>
          <w:tcPr>
            <w:tcW w:w="3542" w:type="dxa"/>
          </w:tcPr>
          <w:p>
            <w:pPr>
              <w:pStyle w:val="TableParagraph"/>
              <w:rPr>
                <w:sz w:val="24"/>
              </w:rPr>
            </w:pPr>
          </w:p>
        </w:tc>
        <w:tc>
          <w:tcPr>
            <w:tcW w:w="1984" w:type="dxa"/>
          </w:tcPr>
          <w:p>
            <w:pPr>
              <w:pStyle w:val="TableParagraph"/>
              <w:rPr>
                <w:sz w:val="24"/>
              </w:rPr>
            </w:pPr>
          </w:p>
        </w:tc>
      </w:tr>
      <w:tr>
        <w:trPr>
          <w:trHeight w:val="443"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491"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37"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80"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51"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03"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51"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37" w:hRule="atLeast"/>
        </w:trPr>
        <w:tc>
          <w:tcPr>
            <w:tcW w:w="2126" w:type="dxa"/>
            <w:vMerge/>
            <w:tcBorders>
              <w:top w:val="nil"/>
            </w:tcBorders>
          </w:tcPr>
          <w:p>
            <w:pPr>
              <w:rPr>
                <w:sz w:val="2"/>
                <w:szCs w:val="2"/>
              </w:rPr>
            </w:pPr>
          </w:p>
        </w:tc>
        <w:tc>
          <w:tcPr>
            <w:tcW w:w="3403" w:type="dxa"/>
            <w:vMerge w:val="restart"/>
          </w:tcPr>
          <w:p>
            <w:pPr>
              <w:pStyle w:val="TableParagraph"/>
              <w:spacing w:before="3"/>
              <w:rPr>
                <w:sz w:val="23"/>
              </w:rPr>
            </w:pPr>
          </w:p>
          <w:p>
            <w:pPr>
              <w:pStyle w:val="TableParagraph"/>
              <w:ind w:left="108" w:right="95"/>
              <w:jc w:val="both"/>
              <w:rPr>
                <w:sz w:val="24"/>
              </w:rPr>
            </w:pPr>
            <w:r>
              <w:rPr>
                <w:sz w:val="24"/>
              </w:rPr>
              <w:t>spese inerenti l’ottenimento di certificazioni ambientali, quali ISO/EMAS.</w:t>
            </w:r>
          </w:p>
        </w:tc>
        <w:tc>
          <w:tcPr>
            <w:tcW w:w="3542" w:type="dxa"/>
          </w:tcPr>
          <w:p>
            <w:pPr>
              <w:pStyle w:val="TableParagraph"/>
              <w:rPr>
                <w:sz w:val="24"/>
              </w:rPr>
            </w:pPr>
          </w:p>
        </w:tc>
        <w:tc>
          <w:tcPr>
            <w:tcW w:w="1984" w:type="dxa"/>
          </w:tcPr>
          <w:p>
            <w:pPr>
              <w:pStyle w:val="TableParagraph"/>
              <w:rPr>
                <w:sz w:val="24"/>
              </w:rPr>
            </w:pPr>
          </w:p>
        </w:tc>
      </w:tr>
      <w:tr>
        <w:trPr>
          <w:trHeight w:val="611"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54"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51" w:hRule="atLeast"/>
        </w:trPr>
        <w:tc>
          <w:tcPr>
            <w:tcW w:w="2126" w:type="dxa"/>
            <w:vMerge/>
            <w:tcBorders>
              <w:top w:val="nil"/>
            </w:tcBorders>
          </w:tcPr>
          <w:p>
            <w:pPr>
              <w:rPr>
                <w:sz w:val="2"/>
                <w:szCs w:val="2"/>
              </w:rPr>
            </w:pPr>
          </w:p>
        </w:tc>
        <w:tc>
          <w:tcPr>
            <w:tcW w:w="3403" w:type="dxa"/>
            <w:vMerge w:val="restart"/>
          </w:tcPr>
          <w:p>
            <w:pPr>
              <w:pStyle w:val="TableParagraph"/>
              <w:ind w:left="108" w:right="94"/>
              <w:jc w:val="both"/>
              <w:rPr>
                <w:sz w:val="24"/>
              </w:rPr>
            </w:pPr>
            <w:r>
              <w:rPr>
                <w:sz w:val="24"/>
              </w:rPr>
              <w:t>opere, attrezzature ed impianti finalizzati al contenimento dei consumi energetici nei cicli di lavorazione e/o erogazione dei servizi, compresi l’isolamento termico degli edifici e</w:t>
            </w:r>
            <w:r>
              <w:rPr>
                <w:spacing w:val="56"/>
                <w:sz w:val="24"/>
              </w:rPr>
              <w:t> </w:t>
            </w:r>
            <w:r>
              <w:rPr>
                <w:sz w:val="24"/>
              </w:rPr>
              <w:t>la</w:t>
            </w:r>
          </w:p>
        </w:tc>
        <w:tc>
          <w:tcPr>
            <w:tcW w:w="3542" w:type="dxa"/>
          </w:tcPr>
          <w:p>
            <w:pPr>
              <w:pStyle w:val="TableParagraph"/>
              <w:rPr>
                <w:sz w:val="24"/>
              </w:rPr>
            </w:pPr>
          </w:p>
        </w:tc>
        <w:tc>
          <w:tcPr>
            <w:tcW w:w="1984" w:type="dxa"/>
          </w:tcPr>
          <w:p>
            <w:pPr>
              <w:pStyle w:val="TableParagraph"/>
              <w:rPr>
                <w:sz w:val="24"/>
              </w:rPr>
            </w:pPr>
          </w:p>
        </w:tc>
      </w:tr>
      <w:tr>
        <w:trPr>
          <w:trHeight w:val="551"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82"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bl>
    <w:p>
      <w:pPr>
        <w:spacing w:after="0"/>
        <w:rPr>
          <w:sz w:val="24"/>
        </w:rPr>
        <w:sectPr>
          <w:pgSz w:w="11910" w:h="16840"/>
          <w:pgMar w:header="286" w:footer="277" w:top="1260" w:bottom="540" w:left="140" w:right="20"/>
        </w:sectPr>
      </w:pPr>
    </w:p>
    <w:p>
      <w:pPr>
        <w:pStyle w:val="BodyText"/>
        <w:spacing w:before="7"/>
        <w:rPr>
          <w:sz w:val="25"/>
        </w:rPr>
      </w:pPr>
    </w:p>
    <w:tbl>
      <w:tblPr>
        <w:tblW w:w="0" w:type="auto"/>
        <w:jc w:val="left"/>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6"/>
        <w:gridCol w:w="3403"/>
        <w:gridCol w:w="3542"/>
        <w:gridCol w:w="1984"/>
      </w:tblGrid>
      <w:tr>
        <w:trPr>
          <w:trHeight w:val="597" w:hRule="atLeast"/>
        </w:trPr>
        <w:tc>
          <w:tcPr>
            <w:tcW w:w="2126" w:type="dxa"/>
            <w:vMerge w:val="restart"/>
          </w:tcPr>
          <w:p>
            <w:pPr>
              <w:pStyle w:val="TableParagraph"/>
              <w:rPr>
                <w:sz w:val="24"/>
              </w:rPr>
            </w:pPr>
          </w:p>
        </w:tc>
        <w:tc>
          <w:tcPr>
            <w:tcW w:w="3403" w:type="dxa"/>
            <w:vMerge w:val="restart"/>
          </w:tcPr>
          <w:p>
            <w:pPr>
              <w:pStyle w:val="TableParagraph"/>
              <w:tabs>
                <w:tab w:pos="3002" w:val="left" w:leader="none"/>
                <w:tab w:pos="3187" w:val="left" w:leader="none"/>
              </w:tabs>
              <w:ind w:left="108" w:right="95"/>
              <w:jc w:val="both"/>
              <w:rPr>
                <w:sz w:val="24"/>
              </w:rPr>
            </w:pPr>
            <w:r>
              <w:rPr>
                <w:sz w:val="24"/>
              </w:rPr>
              <w:t>razionalizzazione</w:t>
              <w:tab/>
              <w:t>e/o sostituzione dei sistemi di riscaldamento</w:t>
              <w:tab/>
              <w:tab/>
              <w:t>e</w:t>
            </w:r>
          </w:p>
          <w:p>
            <w:pPr>
              <w:pStyle w:val="TableParagraph"/>
              <w:ind w:left="108" w:right="94"/>
              <w:jc w:val="both"/>
              <w:rPr>
                <w:sz w:val="24"/>
              </w:rPr>
            </w:pPr>
            <w:r>
              <w:rPr>
                <w:sz w:val="24"/>
              </w:rPr>
              <w:t>condizionamento e solo se determinano un risparmio energetico pari o maggiore al 20% rispetto alla situazione di partenza;</w:t>
            </w:r>
          </w:p>
        </w:tc>
        <w:tc>
          <w:tcPr>
            <w:tcW w:w="3542" w:type="dxa"/>
          </w:tcPr>
          <w:p>
            <w:pPr>
              <w:pStyle w:val="TableParagraph"/>
              <w:rPr>
                <w:sz w:val="24"/>
              </w:rPr>
            </w:pPr>
          </w:p>
        </w:tc>
        <w:tc>
          <w:tcPr>
            <w:tcW w:w="1984" w:type="dxa"/>
          </w:tcPr>
          <w:p>
            <w:pPr>
              <w:pStyle w:val="TableParagraph"/>
              <w:rPr>
                <w:sz w:val="24"/>
              </w:rPr>
            </w:pPr>
          </w:p>
        </w:tc>
      </w:tr>
      <w:tr>
        <w:trPr>
          <w:trHeight w:val="674"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22"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489"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68"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534"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400" w:hRule="atLeast"/>
        </w:trPr>
        <w:tc>
          <w:tcPr>
            <w:tcW w:w="2126" w:type="dxa"/>
            <w:vMerge/>
            <w:tcBorders>
              <w:top w:val="nil"/>
            </w:tcBorders>
          </w:tcPr>
          <w:p>
            <w:pPr>
              <w:rPr>
                <w:sz w:val="2"/>
                <w:szCs w:val="2"/>
              </w:rPr>
            </w:pPr>
          </w:p>
        </w:tc>
        <w:tc>
          <w:tcPr>
            <w:tcW w:w="3403" w:type="dxa"/>
            <w:vMerge/>
            <w:tcBorders>
              <w:top w:val="nil"/>
            </w:tcBorders>
          </w:tcPr>
          <w:p>
            <w:pPr>
              <w:rPr>
                <w:sz w:val="2"/>
                <w:szCs w:val="2"/>
              </w:rPr>
            </w:pPr>
          </w:p>
        </w:tc>
        <w:tc>
          <w:tcPr>
            <w:tcW w:w="3542" w:type="dxa"/>
          </w:tcPr>
          <w:p>
            <w:pPr>
              <w:pStyle w:val="TableParagraph"/>
              <w:rPr>
                <w:sz w:val="24"/>
              </w:rPr>
            </w:pPr>
          </w:p>
        </w:tc>
        <w:tc>
          <w:tcPr>
            <w:tcW w:w="1984" w:type="dxa"/>
          </w:tcPr>
          <w:p>
            <w:pPr>
              <w:pStyle w:val="TableParagraph"/>
              <w:rPr>
                <w:sz w:val="24"/>
              </w:rPr>
            </w:pPr>
          </w:p>
        </w:tc>
      </w:tr>
      <w:tr>
        <w:trPr>
          <w:trHeight w:val="1372" w:hRule="atLeast"/>
        </w:trPr>
        <w:tc>
          <w:tcPr>
            <w:tcW w:w="2126" w:type="dxa"/>
          </w:tcPr>
          <w:p>
            <w:pPr>
              <w:pStyle w:val="TableParagraph"/>
              <w:spacing w:before="3"/>
              <w:rPr>
                <w:sz w:val="23"/>
              </w:rPr>
            </w:pPr>
          </w:p>
          <w:p>
            <w:pPr>
              <w:pStyle w:val="TableParagraph"/>
              <w:ind w:left="138" w:right="877" w:firstLine="33"/>
              <w:jc w:val="both"/>
              <w:rPr>
                <w:sz w:val="24"/>
              </w:rPr>
            </w:pPr>
            <w:r>
              <w:rPr>
                <w:sz w:val="24"/>
              </w:rPr>
              <w:t>Per tutte le tipologie di intervento</w:t>
            </w:r>
          </w:p>
        </w:tc>
        <w:tc>
          <w:tcPr>
            <w:tcW w:w="3403" w:type="dxa"/>
          </w:tcPr>
          <w:p>
            <w:pPr>
              <w:pStyle w:val="TableParagraph"/>
              <w:spacing w:before="3"/>
              <w:rPr>
                <w:sz w:val="23"/>
              </w:rPr>
            </w:pPr>
          </w:p>
          <w:p>
            <w:pPr>
              <w:pStyle w:val="TableParagraph"/>
              <w:ind w:left="108" w:right="106"/>
              <w:rPr>
                <w:sz w:val="24"/>
              </w:rPr>
            </w:pPr>
            <w:r>
              <w:rPr>
                <w:sz w:val="24"/>
              </w:rPr>
              <w:t>spese tecniche e di progettazione nella misura massima del 10% delle voci precedenti.</w:t>
            </w:r>
          </w:p>
        </w:tc>
        <w:tc>
          <w:tcPr>
            <w:tcW w:w="3542" w:type="dxa"/>
          </w:tcPr>
          <w:p>
            <w:pPr>
              <w:pStyle w:val="TableParagraph"/>
              <w:rPr>
                <w:sz w:val="24"/>
              </w:rPr>
            </w:pPr>
          </w:p>
        </w:tc>
        <w:tc>
          <w:tcPr>
            <w:tcW w:w="1984" w:type="dxa"/>
          </w:tcPr>
          <w:p>
            <w:pPr>
              <w:pStyle w:val="TableParagraph"/>
              <w:rPr>
                <w:sz w:val="24"/>
              </w:rPr>
            </w:pPr>
          </w:p>
        </w:tc>
      </w:tr>
      <w:tr>
        <w:trPr>
          <w:trHeight w:val="275" w:hRule="atLeast"/>
        </w:trPr>
        <w:tc>
          <w:tcPr>
            <w:tcW w:w="5529" w:type="dxa"/>
            <w:gridSpan w:val="2"/>
          </w:tcPr>
          <w:p>
            <w:pPr>
              <w:pStyle w:val="TableParagraph"/>
              <w:spacing w:line="256" w:lineRule="exact"/>
              <w:ind w:left="462"/>
              <w:rPr>
                <w:sz w:val="24"/>
              </w:rPr>
            </w:pPr>
            <w:r>
              <w:rPr>
                <w:sz w:val="24"/>
              </w:rPr>
              <w:t>Contributo richiesto (50%)</w:t>
            </w:r>
          </w:p>
        </w:tc>
        <w:tc>
          <w:tcPr>
            <w:tcW w:w="3542" w:type="dxa"/>
          </w:tcPr>
          <w:p>
            <w:pPr>
              <w:pStyle w:val="TableParagraph"/>
              <w:rPr>
                <w:sz w:val="20"/>
              </w:rPr>
            </w:pPr>
          </w:p>
        </w:tc>
        <w:tc>
          <w:tcPr>
            <w:tcW w:w="1984" w:type="dxa"/>
          </w:tcPr>
          <w:p>
            <w:pPr>
              <w:pStyle w:val="TableParagraph"/>
              <w:rPr>
                <w:sz w:val="20"/>
              </w:rPr>
            </w:pPr>
          </w:p>
        </w:tc>
      </w:tr>
    </w:tbl>
    <w:p>
      <w:pPr>
        <w:pStyle w:val="BodyText"/>
        <w:spacing w:before="3"/>
        <w:rPr>
          <w:sz w:val="26"/>
        </w:rPr>
      </w:pPr>
    </w:p>
    <w:p>
      <w:pPr>
        <w:pStyle w:val="BodyText"/>
        <w:spacing w:line="274" w:lineRule="exact" w:before="90"/>
        <w:ind w:left="594"/>
      </w:pPr>
      <w:r>
        <w:rPr>
          <w:w w:val="110"/>
        </w:rPr>
        <w:t>CRITERI DI PRIORITÀ</w:t>
      </w:r>
    </w:p>
    <w:p>
      <w:pPr>
        <w:pStyle w:val="BodyText"/>
        <w:spacing w:line="274" w:lineRule="exact"/>
        <w:ind w:left="594"/>
      </w:pPr>
      <w:r>
        <w:rPr/>
        <w:t>Indicare nella specifica colonna i punti richiesti per ciascun criterio di priorità</w:t>
      </w:r>
    </w:p>
    <w:p>
      <w:pPr>
        <w:pStyle w:val="BodyText"/>
        <w:ind w:left="594" w:right="1119"/>
      </w:pPr>
      <w:r>
        <w:rPr/>
        <w:t>(si ricorda di motivare in relazione l’attribuzione dei punteggi di priorità, specialmente quelli riferiti al Piano di investimenti)</w:t>
      </w:r>
    </w:p>
    <w:p>
      <w:pPr>
        <w:pStyle w:val="BodyText"/>
        <w:spacing w:before="8"/>
      </w:pPr>
    </w:p>
    <w:p>
      <w:pPr>
        <w:pStyle w:val="BodyText"/>
        <w:spacing w:after="6"/>
        <w:ind w:left="644"/>
      </w:pPr>
      <w:r>
        <w:rPr/>
        <w:t>Criteri riferiti al Piano di Investimenti (PI)</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5"/>
        <w:gridCol w:w="7337"/>
        <w:gridCol w:w="1450"/>
        <w:gridCol w:w="1419"/>
      </w:tblGrid>
      <w:tr>
        <w:trPr>
          <w:trHeight w:val="556" w:hRule="atLeast"/>
        </w:trPr>
        <w:tc>
          <w:tcPr>
            <w:tcW w:w="1135" w:type="dxa"/>
          </w:tcPr>
          <w:p>
            <w:pPr>
              <w:pStyle w:val="TableParagraph"/>
              <w:rPr>
                <w:sz w:val="24"/>
              </w:rPr>
            </w:pPr>
          </w:p>
        </w:tc>
        <w:tc>
          <w:tcPr>
            <w:tcW w:w="7337" w:type="dxa"/>
          </w:tcPr>
          <w:p>
            <w:pPr>
              <w:pStyle w:val="TableParagraph"/>
              <w:spacing w:before="3"/>
              <w:ind w:left="463"/>
              <w:rPr>
                <w:sz w:val="24"/>
              </w:rPr>
            </w:pPr>
            <w:r>
              <w:rPr>
                <w:w w:val="110"/>
                <w:sz w:val="24"/>
              </w:rPr>
              <w:t>Criteri di priorità</w:t>
            </w:r>
          </w:p>
        </w:tc>
        <w:tc>
          <w:tcPr>
            <w:tcW w:w="1450" w:type="dxa"/>
          </w:tcPr>
          <w:p>
            <w:pPr>
              <w:pStyle w:val="TableParagraph"/>
              <w:spacing w:line="274" w:lineRule="exact" w:before="8"/>
              <w:ind w:left="162" w:right="143" w:firstLine="280"/>
              <w:rPr>
                <w:sz w:val="24"/>
              </w:rPr>
            </w:pPr>
            <w:r>
              <w:rPr>
                <w:w w:val="110"/>
                <w:sz w:val="24"/>
              </w:rPr>
              <w:t>Punti attribuibili</w:t>
            </w:r>
          </w:p>
        </w:tc>
        <w:tc>
          <w:tcPr>
            <w:tcW w:w="1419" w:type="dxa"/>
          </w:tcPr>
          <w:p>
            <w:pPr>
              <w:pStyle w:val="TableParagraph"/>
              <w:spacing w:line="274" w:lineRule="exact" w:before="8"/>
              <w:ind w:left="311" w:right="266" w:firstLine="132"/>
              <w:rPr>
                <w:sz w:val="24"/>
              </w:rPr>
            </w:pPr>
            <w:r>
              <w:rPr>
                <w:w w:val="110"/>
                <w:sz w:val="24"/>
              </w:rPr>
              <w:t>Punti </w:t>
            </w:r>
            <w:r>
              <w:rPr>
                <w:w w:val="105"/>
                <w:sz w:val="24"/>
              </w:rPr>
              <w:t>richiesti</w:t>
            </w:r>
          </w:p>
        </w:tc>
      </w:tr>
      <w:tr>
        <w:trPr>
          <w:trHeight w:val="832" w:hRule="atLeast"/>
        </w:trPr>
        <w:tc>
          <w:tcPr>
            <w:tcW w:w="1135" w:type="dxa"/>
          </w:tcPr>
          <w:p>
            <w:pPr>
              <w:pStyle w:val="TableParagraph"/>
              <w:spacing w:line="275" w:lineRule="exact"/>
              <w:ind w:right="239"/>
              <w:jc w:val="right"/>
              <w:rPr>
                <w:sz w:val="24"/>
              </w:rPr>
            </w:pPr>
            <w:r>
              <w:rPr>
                <w:sz w:val="24"/>
              </w:rPr>
              <w:t>12.1</w:t>
            </w:r>
          </w:p>
        </w:tc>
        <w:tc>
          <w:tcPr>
            <w:tcW w:w="7337" w:type="dxa"/>
          </w:tcPr>
          <w:p>
            <w:pPr>
              <w:pStyle w:val="TableParagraph"/>
              <w:tabs>
                <w:tab w:pos="1100" w:val="left" w:leader="none"/>
                <w:tab w:pos="1637" w:val="left" w:leader="none"/>
                <w:tab w:pos="2856" w:val="left" w:leader="none"/>
                <w:tab w:pos="4246" w:val="left" w:leader="none"/>
                <w:tab w:pos="5410" w:val="left" w:leader="none"/>
                <w:tab w:pos="6759" w:val="left" w:leader="none"/>
              </w:tabs>
              <w:spacing w:line="275" w:lineRule="exact"/>
              <w:ind w:left="139"/>
              <w:rPr>
                <w:sz w:val="24"/>
              </w:rPr>
            </w:pPr>
            <w:r>
              <w:rPr>
                <w:sz w:val="24"/>
              </w:rPr>
              <w:t>Progetti</w:t>
              <w:tab/>
              <w:t>che</w:t>
              <w:tab/>
              <w:t>prevedono</w:t>
              <w:tab/>
              <w:t>investimenti</w:t>
              <w:tab/>
              <w:t>finalizzati</w:t>
              <w:tab/>
              <w:t>all’aumento</w:t>
              <w:tab/>
              <w:t>della</w:t>
            </w:r>
          </w:p>
          <w:p>
            <w:pPr>
              <w:pStyle w:val="TableParagraph"/>
              <w:spacing w:line="274" w:lineRule="exact" w:before="5"/>
              <w:ind w:left="139" w:right="9"/>
              <w:rPr>
                <w:sz w:val="24"/>
              </w:rPr>
            </w:pPr>
            <w:r>
              <w:rPr>
                <w:sz w:val="24"/>
              </w:rPr>
              <w:t>sicurezza nei luoghi di lavoro oltre i livelli minimi obbligatori indicati dalla normativa vigente</w:t>
            </w:r>
          </w:p>
        </w:tc>
        <w:tc>
          <w:tcPr>
            <w:tcW w:w="1450" w:type="dxa"/>
          </w:tcPr>
          <w:p>
            <w:pPr>
              <w:pStyle w:val="TableParagraph"/>
              <w:spacing w:line="275" w:lineRule="exact"/>
              <w:ind w:left="18"/>
              <w:jc w:val="center"/>
              <w:rPr>
                <w:sz w:val="24"/>
              </w:rPr>
            </w:pPr>
            <w:r>
              <w:rPr>
                <w:sz w:val="24"/>
              </w:rPr>
              <w:t>2</w:t>
            </w:r>
          </w:p>
        </w:tc>
        <w:tc>
          <w:tcPr>
            <w:tcW w:w="1419" w:type="dxa"/>
          </w:tcPr>
          <w:p>
            <w:pPr>
              <w:pStyle w:val="TableParagraph"/>
              <w:rPr>
                <w:sz w:val="24"/>
              </w:rPr>
            </w:pPr>
          </w:p>
        </w:tc>
      </w:tr>
      <w:tr>
        <w:trPr>
          <w:trHeight w:val="393" w:hRule="atLeast"/>
        </w:trPr>
        <w:tc>
          <w:tcPr>
            <w:tcW w:w="1135" w:type="dxa"/>
          </w:tcPr>
          <w:p>
            <w:pPr>
              <w:pStyle w:val="TableParagraph"/>
              <w:spacing w:before="1"/>
              <w:ind w:right="239"/>
              <w:jc w:val="right"/>
              <w:rPr>
                <w:sz w:val="24"/>
              </w:rPr>
            </w:pPr>
            <w:r>
              <w:rPr>
                <w:sz w:val="24"/>
              </w:rPr>
              <w:t>12.2</w:t>
            </w:r>
          </w:p>
        </w:tc>
        <w:tc>
          <w:tcPr>
            <w:tcW w:w="7337" w:type="dxa"/>
          </w:tcPr>
          <w:p>
            <w:pPr>
              <w:pStyle w:val="TableParagraph"/>
              <w:spacing w:line="270" w:lineRule="exact"/>
              <w:ind w:left="172"/>
              <w:rPr>
                <w:sz w:val="24"/>
              </w:rPr>
            </w:pPr>
            <w:r>
              <w:rPr>
                <w:sz w:val="24"/>
              </w:rPr>
              <w:t>Coerenza del PI con l’obiettivo specifico dichiarato</w:t>
            </w:r>
          </w:p>
        </w:tc>
        <w:tc>
          <w:tcPr>
            <w:tcW w:w="1450" w:type="dxa"/>
          </w:tcPr>
          <w:p>
            <w:pPr>
              <w:pStyle w:val="TableParagraph"/>
              <w:spacing w:before="1"/>
              <w:ind w:right="280"/>
              <w:jc w:val="right"/>
              <w:rPr>
                <w:sz w:val="24"/>
              </w:rPr>
            </w:pPr>
            <w:r>
              <w:rPr>
                <w:sz w:val="24"/>
              </w:rPr>
              <w:t>fino a 15</w:t>
            </w:r>
          </w:p>
        </w:tc>
        <w:tc>
          <w:tcPr>
            <w:tcW w:w="1419" w:type="dxa"/>
          </w:tcPr>
          <w:p>
            <w:pPr>
              <w:pStyle w:val="TableParagraph"/>
              <w:rPr>
                <w:sz w:val="24"/>
              </w:rPr>
            </w:pPr>
          </w:p>
        </w:tc>
      </w:tr>
      <w:tr>
        <w:trPr>
          <w:trHeight w:val="551" w:hRule="atLeast"/>
        </w:trPr>
        <w:tc>
          <w:tcPr>
            <w:tcW w:w="1135" w:type="dxa"/>
          </w:tcPr>
          <w:p>
            <w:pPr>
              <w:pStyle w:val="TableParagraph"/>
              <w:spacing w:line="275" w:lineRule="exact"/>
              <w:ind w:right="239"/>
              <w:jc w:val="right"/>
              <w:rPr>
                <w:sz w:val="24"/>
              </w:rPr>
            </w:pPr>
            <w:r>
              <w:rPr>
                <w:sz w:val="24"/>
              </w:rPr>
              <w:t>12.3</w:t>
            </w:r>
          </w:p>
        </w:tc>
        <w:tc>
          <w:tcPr>
            <w:tcW w:w="7337" w:type="dxa"/>
          </w:tcPr>
          <w:p>
            <w:pPr>
              <w:pStyle w:val="TableParagraph"/>
              <w:spacing w:line="268" w:lineRule="exact"/>
              <w:ind w:left="172"/>
              <w:rPr>
                <w:sz w:val="24"/>
              </w:rPr>
            </w:pPr>
            <w:r>
              <w:rPr>
                <w:sz w:val="24"/>
              </w:rPr>
              <w:t>Progetti che prevedono investimenti che perseguono due o più obiettivi</w:t>
            </w:r>
          </w:p>
          <w:p>
            <w:pPr>
              <w:pStyle w:val="TableParagraph"/>
              <w:spacing w:line="264" w:lineRule="exact"/>
              <w:ind w:left="139"/>
              <w:rPr>
                <w:sz w:val="24"/>
              </w:rPr>
            </w:pPr>
            <w:r>
              <w:rPr>
                <w:sz w:val="24"/>
              </w:rPr>
              <w:t>specifici di cui al punto 5</w:t>
            </w:r>
          </w:p>
        </w:tc>
        <w:tc>
          <w:tcPr>
            <w:tcW w:w="1450" w:type="dxa"/>
          </w:tcPr>
          <w:p>
            <w:pPr>
              <w:pStyle w:val="TableParagraph"/>
              <w:spacing w:line="275" w:lineRule="exact"/>
              <w:ind w:right="340"/>
              <w:jc w:val="right"/>
              <w:rPr>
                <w:sz w:val="24"/>
              </w:rPr>
            </w:pPr>
            <w:r>
              <w:rPr>
                <w:sz w:val="24"/>
              </w:rPr>
              <w:t>fino a 3</w:t>
            </w:r>
          </w:p>
        </w:tc>
        <w:tc>
          <w:tcPr>
            <w:tcW w:w="1419" w:type="dxa"/>
          </w:tcPr>
          <w:p>
            <w:pPr>
              <w:pStyle w:val="TableParagraph"/>
              <w:rPr>
                <w:sz w:val="24"/>
              </w:rPr>
            </w:pPr>
          </w:p>
        </w:tc>
      </w:tr>
    </w:tbl>
    <w:p>
      <w:pPr>
        <w:pStyle w:val="BodyText"/>
        <w:spacing w:before="4"/>
        <w:rPr>
          <w:sz w:val="34"/>
        </w:rPr>
      </w:pPr>
    </w:p>
    <w:p>
      <w:pPr>
        <w:pStyle w:val="BodyText"/>
        <w:spacing w:after="6"/>
        <w:ind w:left="644"/>
      </w:pPr>
      <w:r>
        <w:rPr/>
        <w:t>Criteri riferiti alla localizzazione degli interventi</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3"/>
        <w:gridCol w:w="7373"/>
        <w:gridCol w:w="1699"/>
        <w:gridCol w:w="1277"/>
      </w:tblGrid>
      <w:tr>
        <w:trPr>
          <w:trHeight w:val="556" w:hRule="atLeast"/>
        </w:trPr>
        <w:tc>
          <w:tcPr>
            <w:tcW w:w="1133" w:type="dxa"/>
          </w:tcPr>
          <w:p>
            <w:pPr>
              <w:pStyle w:val="TableParagraph"/>
              <w:rPr>
                <w:sz w:val="24"/>
              </w:rPr>
            </w:pPr>
          </w:p>
        </w:tc>
        <w:tc>
          <w:tcPr>
            <w:tcW w:w="7373" w:type="dxa"/>
          </w:tcPr>
          <w:p>
            <w:pPr>
              <w:pStyle w:val="TableParagraph"/>
              <w:spacing w:before="3"/>
              <w:ind w:left="465"/>
              <w:rPr>
                <w:sz w:val="24"/>
              </w:rPr>
            </w:pPr>
            <w:r>
              <w:rPr>
                <w:w w:val="110"/>
                <w:sz w:val="24"/>
              </w:rPr>
              <w:t>Criteri di priorità</w:t>
            </w:r>
          </w:p>
        </w:tc>
        <w:tc>
          <w:tcPr>
            <w:tcW w:w="1699" w:type="dxa"/>
          </w:tcPr>
          <w:p>
            <w:pPr>
              <w:pStyle w:val="TableParagraph"/>
              <w:spacing w:line="274" w:lineRule="exact" w:before="8"/>
              <w:ind w:left="361" w:right="193" w:firstLine="279"/>
              <w:rPr>
                <w:sz w:val="24"/>
              </w:rPr>
            </w:pPr>
            <w:r>
              <w:rPr>
                <w:w w:val="110"/>
                <w:sz w:val="24"/>
              </w:rPr>
              <w:t>Punti attribuibili</w:t>
            </w:r>
          </w:p>
        </w:tc>
        <w:tc>
          <w:tcPr>
            <w:tcW w:w="1277" w:type="dxa"/>
          </w:tcPr>
          <w:p>
            <w:pPr>
              <w:pStyle w:val="TableParagraph"/>
              <w:spacing w:line="274" w:lineRule="exact" w:before="8"/>
              <w:ind w:left="311" w:right="124" w:firstLine="134"/>
              <w:rPr>
                <w:sz w:val="24"/>
              </w:rPr>
            </w:pPr>
            <w:r>
              <w:rPr>
                <w:w w:val="110"/>
                <w:sz w:val="24"/>
              </w:rPr>
              <w:t>Punti </w:t>
            </w:r>
            <w:r>
              <w:rPr>
                <w:w w:val="105"/>
                <w:sz w:val="24"/>
              </w:rPr>
              <w:t>richiesti</w:t>
            </w:r>
          </w:p>
        </w:tc>
      </w:tr>
      <w:tr>
        <w:trPr>
          <w:trHeight w:val="827" w:hRule="atLeast"/>
        </w:trPr>
        <w:tc>
          <w:tcPr>
            <w:tcW w:w="1133" w:type="dxa"/>
          </w:tcPr>
          <w:p>
            <w:pPr>
              <w:pStyle w:val="TableParagraph"/>
              <w:spacing w:line="275" w:lineRule="exact"/>
              <w:ind w:right="237"/>
              <w:jc w:val="right"/>
              <w:rPr>
                <w:sz w:val="24"/>
              </w:rPr>
            </w:pPr>
            <w:r>
              <w:rPr>
                <w:sz w:val="24"/>
              </w:rPr>
              <w:t>12.4</w:t>
            </w:r>
          </w:p>
        </w:tc>
        <w:tc>
          <w:tcPr>
            <w:tcW w:w="7373" w:type="dxa"/>
          </w:tcPr>
          <w:p>
            <w:pPr>
              <w:pStyle w:val="TableParagraph"/>
              <w:ind w:left="141"/>
              <w:rPr>
                <w:sz w:val="24"/>
              </w:rPr>
            </w:pPr>
            <w:r>
              <w:rPr>
                <w:sz w:val="24"/>
              </w:rPr>
              <w:t>Progetti presentati da imprese localizzate in comuni ricompresi nella classificazione “comuni strategia nazionale aree interne - area progetto”</w:t>
            </w:r>
          </w:p>
          <w:p>
            <w:pPr>
              <w:pStyle w:val="TableParagraph"/>
              <w:spacing w:line="264" w:lineRule="exact"/>
              <w:ind w:left="141"/>
              <w:rPr>
                <w:sz w:val="24"/>
              </w:rPr>
            </w:pPr>
            <w:r>
              <w:rPr>
                <w:sz w:val="24"/>
              </w:rPr>
              <w:t>(DGR 473/2016)</w:t>
            </w:r>
          </w:p>
        </w:tc>
        <w:tc>
          <w:tcPr>
            <w:tcW w:w="1699" w:type="dxa"/>
          </w:tcPr>
          <w:p>
            <w:pPr>
              <w:pStyle w:val="TableParagraph"/>
              <w:spacing w:before="3"/>
              <w:rPr>
                <w:sz w:val="23"/>
              </w:rPr>
            </w:pPr>
          </w:p>
          <w:p>
            <w:pPr>
              <w:pStyle w:val="TableParagraph"/>
              <w:ind w:left="76"/>
              <w:jc w:val="center"/>
              <w:rPr>
                <w:sz w:val="24"/>
              </w:rPr>
            </w:pPr>
            <w:r>
              <w:rPr>
                <w:sz w:val="24"/>
              </w:rPr>
              <w:t>3</w:t>
            </w:r>
          </w:p>
        </w:tc>
        <w:tc>
          <w:tcPr>
            <w:tcW w:w="1277" w:type="dxa"/>
          </w:tcPr>
          <w:p>
            <w:pPr>
              <w:pStyle w:val="TableParagraph"/>
              <w:rPr>
                <w:sz w:val="24"/>
              </w:rPr>
            </w:pPr>
          </w:p>
        </w:tc>
      </w:tr>
      <w:tr>
        <w:trPr>
          <w:trHeight w:val="585" w:hRule="atLeast"/>
        </w:trPr>
        <w:tc>
          <w:tcPr>
            <w:tcW w:w="1133" w:type="dxa"/>
          </w:tcPr>
          <w:p>
            <w:pPr>
              <w:pStyle w:val="TableParagraph"/>
              <w:spacing w:line="275" w:lineRule="exact"/>
              <w:ind w:right="237"/>
              <w:jc w:val="right"/>
              <w:rPr>
                <w:sz w:val="24"/>
              </w:rPr>
            </w:pPr>
            <w:r>
              <w:rPr>
                <w:sz w:val="24"/>
              </w:rPr>
              <w:t>12.5</w:t>
            </w:r>
          </w:p>
        </w:tc>
        <w:tc>
          <w:tcPr>
            <w:tcW w:w="7373" w:type="dxa"/>
          </w:tcPr>
          <w:p>
            <w:pPr>
              <w:pStyle w:val="TableParagraph"/>
              <w:spacing w:line="275" w:lineRule="exact"/>
              <w:ind w:left="141"/>
              <w:rPr>
                <w:sz w:val="24"/>
              </w:rPr>
            </w:pPr>
            <w:r>
              <w:rPr>
                <w:sz w:val="24"/>
              </w:rPr>
              <w:t>Progetti presentati da imprese localizzate in “area di alta montagna”</w:t>
            </w:r>
          </w:p>
        </w:tc>
        <w:tc>
          <w:tcPr>
            <w:tcW w:w="1699" w:type="dxa"/>
          </w:tcPr>
          <w:p>
            <w:pPr>
              <w:pStyle w:val="TableParagraph"/>
              <w:spacing w:before="3"/>
              <w:ind w:left="12"/>
              <w:jc w:val="center"/>
              <w:rPr>
                <w:sz w:val="24"/>
              </w:rPr>
            </w:pPr>
            <w:r>
              <w:rPr>
                <w:w w:val="101"/>
                <w:sz w:val="24"/>
              </w:rPr>
              <w:t>2</w:t>
            </w:r>
          </w:p>
        </w:tc>
        <w:tc>
          <w:tcPr>
            <w:tcW w:w="1277" w:type="dxa"/>
          </w:tcPr>
          <w:p>
            <w:pPr>
              <w:pStyle w:val="TableParagraph"/>
              <w:rPr>
                <w:sz w:val="24"/>
              </w:rPr>
            </w:pPr>
          </w:p>
        </w:tc>
      </w:tr>
    </w:tbl>
    <w:p>
      <w:pPr>
        <w:pStyle w:val="BodyText"/>
        <w:rPr>
          <w:sz w:val="26"/>
        </w:rPr>
      </w:pPr>
    </w:p>
    <w:p>
      <w:pPr>
        <w:pStyle w:val="BodyText"/>
        <w:spacing w:before="8"/>
        <w:rPr>
          <w:sz w:val="22"/>
        </w:rPr>
      </w:pPr>
    </w:p>
    <w:p>
      <w:pPr>
        <w:pStyle w:val="BodyText"/>
        <w:spacing w:after="6"/>
        <w:ind w:left="644"/>
      </w:pPr>
      <w:r>
        <w:rPr/>
        <w:t>Criteri riferiti al beneficiario</w:t>
      </w:r>
    </w:p>
    <w:tbl>
      <w:tblPr>
        <w:tblW w:w="0" w:type="auto"/>
        <w:jc w:val="left"/>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0"/>
        <w:gridCol w:w="7203"/>
        <w:gridCol w:w="1702"/>
        <w:gridCol w:w="1275"/>
      </w:tblGrid>
      <w:tr>
        <w:trPr>
          <w:trHeight w:val="556" w:hRule="atLeast"/>
        </w:trPr>
        <w:tc>
          <w:tcPr>
            <w:tcW w:w="1270" w:type="dxa"/>
          </w:tcPr>
          <w:p>
            <w:pPr>
              <w:pStyle w:val="TableParagraph"/>
              <w:rPr>
                <w:sz w:val="24"/>
              </w:rPr>
            </w:pPr>
          </w:p>
        </w:tc>
        <w:tc>
          <w:tcPr>
            <w:tcW w:w="7203" w:type="dxa"/>
          </w:tcPr>
          <w:p>
            <w:pPr>
              <w:pStyle w:val="TableParagraph"/>
              <w:spacing w:before="3"/>
              <w:ind w:left="462"/>
              <w:rPr>
                <w:sz w:val="24"/>
              </w:rPr>
            </w:pPr>
            <w:r>
              <w:rPr>
                <w:w w:val="110"/>
                <w:sz w:val="24"/>
              </w:rPr>
              <w:t>Criteri di priorità</w:t>
            </w:r>
          </w:p>
        </w:tc>
        <w:tc>
          <w:tcPr>
            <w:tcW w:w="1702" w:type="dxa"/>
          </w:tcPr>
          <w:p>
            <w:pPr>
              <w:pStyle w:val="TableParagraph"/>
              <w:spacing w:line="274" w:lineRule="exact" w:before="8"/>
              <w:ind w:left="464" w:right="93" w:firstLine="279"/>
              <w:rPr>
                <w:sz w:val="24"/>
              </w:rPr>
            </w:pPr>
            <w:r>
              <w:rPr>
                <w:w w:val="110"/>
                <w:sz w:val="24"/>
              </w:rPr>
              <w:t>Punti attribuibili</w:t>
            </w:r>
          </w:p>
        </w:tc>
        <w:tc>
          <w:tcPr>
            <w:tcW w:w="1275" w:type="dxa"/>
          </w:tcPr>
          <w:p>
            <w:pPr>
              <w:pStyle w:val="TableParagraph"/>
              <w:spacing w:line="274" w:lineRule="exact" w:before="8"/>
              <w:ind w:left="307" w:right="126" w:firstLine="132"/>
              <w:rPr>
                <w:sz w:val="24"/>
              </w:rPr>
            </w:pPr>
            <w:r>
              <w:rPr>
                <w:w w:val="110"/>
                <w:sz w:val="24"/>
              </w:rPr>
              <w:t>Punti </w:t>
            </w:r>
            <w:r>
              <w:rPr>
                <w:w w:val="105"/>
                <w:sz w:val="24"/>
              </w:rPr>
              <w:t>richiesti</w:t>
            </w:r>
          </w:p>
        </w:tc>
      </w:tr>
      <w:tr>
        <w:trPr>
          <w:trHeight w:val="558" w:hRule="atLeast"/>
        </w:trPr>
        <w:tc>
          <w:tcPr>
            <w:tcW w:w="1270" w:type="dxa"/>
          </w:tcPr>
          <w:p>
            <w:pPr>
              <w:pStyle w:val="TableParagraph"/>
              <w:spacing w:before="1"/>
              <w:ind w:left="465"/>
              <w:rPr>
                <w:sz w:val="24"/>
              </w:rPr>
            </w:pPr>
            <w:r>
              <w:rPr>
                <w:sz w:val="24"/>
              </w:rPr>
              <w:t>12.6</w:t>
            </w:r>
          </w:p>
        </w:tc>
        <w:tc>
          <w:tcPr>
            <w:tcW w:w="7203" w:type="dxa"/>
          </w:tcPr>
          <w:p>
            <w:pPr>
              <w:pStyle w:val="TableParagraph"/>
              <w:tabs>
                <w:tab w:pos="1152" w:val="left" w:leader="none"/>
                <w:tab w:pos="2345" w:val="left" w:leader="none"/>
                <w:tab w:pos="2830" w:val="left" w:leader="none"/>
                <w:tab w:pos="3844" w:val="left" w:leader="none"/>
                <w:tab w:pos="4753" w:val="left" w:leader="none"/>
                <w:tab w:pos="6117" w:val="left" w:leader="none"/>
              </w:tabs>
              <w:spacing w:line="274" w:lineRule="exact" w:before="6"/>
              <w:ind w:left="138" w:right="101"/>
              <w:rPr>
                <w:sz w:val="24"/>
              </w:rPr>
            </w:pPr>
            <w:r>
              <w:rPr>
                <w:sz w:val="24"/>
              </w:rPr>
              <w:t>Progetti</w:t>
              <w:tab/>
              <w:t>presentati</w:t>
              <w:tab/>
              <w:t>da</w:t>
              <w:tab/>
              <w:t>imprese</w:t>
              <w:tab/>
              <w:t>iscritte</w:t>
              <w:tab/>
              <w:t>nell’Elenco</w:t>
              <w:tab/>
            </w:r>
            <w:r>
              <w:rPr>
                <w:w w:val="95"/>
                <w:sz w:val="24"/>
              </w:rPr>
              <w:t>Regionale </w:t>
            </w:r>
            <w:r>
              <w:rPr>
                <w:sz w:val="24"/>
              </w:rPr>
              <w:t>dell’artigianato tipico e</w:t>
            </w:r>
            <w:r>
              <w:rPr>
                <w:spacing w:val="-4"/>
                <w:sz w:val="24"/>
              </w:rPr>
              <w:t> </w:t>
            </w:r>
            <w:r>
              <w:rPr>
                <w:sz w:val="24"/>
              </w:rPr>
              <w:t>tradizionale</w:t>
            </w:r>
          </w:p>
        </w:tc>
        <w:tc>
          <w:tcPr>
            <w:tcW w:w="1702" w:type="dxa"/>
          </w:tcPr>
          <w:p>
            <w:pPr>
              <w:pStyle w:val="TableParagraph"/>
              <w:spacing w:line="270" w:lineRule="exact"/>
              <w:ind w:right="45"/>
              <w:jc w:val="center"/>
              <w:rPr>
                <w:sz w:val="24"/>
              </w:rPr>
            </w:pPr>
            <w:r>
              <w:rPr>
                <w:sz w:val="24"/>
              </w:rPr>
              <w:t>2</w:t>
            </w:r>
          </w:p>
        </w:tc>
        <w:tc>
          <w:tcPr>
            <w:tcW w:w="1275" w:type="dxa"/>
          </w:tcPr>
          <w:p>
            <w:pPr>
              <w:pStyle w:val="TableParagraph"/>
              <w:rPr>
                <w:sz w:val="24"/>
              </w:rPr>
            </w:pPr>
          </w:p>
        </w:tc>
      </w:tr>
    </w:tbl>
    <w:p>
      <w:pPr>
        <w:spacing w:after="0"/>
        <w:rPr>
          <w:sz w:val="24"/>
        </w:rPr>
        <w:sectPr>
          <w:pgSz w:w="11910" w:h="16840"/>
          <w:pgMar w:header="286" w:footer="277" w:top="1260" w:bottom="540" w:left="140" w:right="20"/>
        </w:sectPr>
      </w:pPr>
    </w:p>
    <w:p>
      <w:pPr>
        <w:pStyle w:val="BodyText"/>
        <w:spacing w:before="7"/>
        <w:rPr>
          <w:sz w:val="25"/>
        </w:rPr>
      </w:pPr>
    </w:p>
    <w:tbl>
      <w:tblPr>
        <w:tblW w:w="0" w:type="auto"/>
        <w:jc w:val="left"/>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0"/>
        <w:gridCol w:w="6778"/>
        <w:gridCol w:w="1700"/>
        <w:gridCol w:w="1278"/>
      </w:tblGrid>
      <w:tr>
        <w:trPr>
          <w:trHeight w:val="294" w:hRule="atLeast"/>
        </w:trPr>
        <w:tc>
          <w:tcPr>
            <w:tcW w:w="1270" w:type="dxa"/>
          </w:tcPr>
          <w:p>
            <w:pPr>
              <w:pStyle w:val="TableParagraph"/>
              <w:spacing w:line="275" w:lineRule="exact"/>
              <w:ind w:right="372"/>
              <w:jc w:val="right"/>
              <w:rPr>
                <w:sz w:val="24"/>
              </w:rPr>
            </w:pPr>
            <w:r>
              <w:rPr>
                <w:sz w:val="24"/>
              </w:rPr>
              <w:t>12.7</w:t>
            </w:r>
          </w:p>
        </w:tc>
        <w:tc>
          <w:tcPr>
            <w:tcW w:w="6778" w:type="dxa"/>
          </w:tcPr>
          <w:p>
            <w:pPr>
              <w:pStyle w:val="TableParagraph"/>
              <w:spacing w:line="275" w:lineRule="exact"/>
              <w:ind w:left="105"/>
              <w:rPr>
                <w:sz w:val="24"/>
              </w:rPr>
            </w:pPr>
            <w:r>
              <w:rPr>
                <w:sz w:val="24"/>
              </w:rPr>
              <w:t>Progetti presentati da neo impresa</w:t>
            </w:r>
          </w:p>
        </w:tc>
        <w:tc>
          <w:tcPr>
            <w:tcW w:w="1700" w:type="dxa"/>
          </w:tcPr>
          <w:p>
            <w:pPr>
              <w:pStyle w:val="TableParagraph"/>
              <w:spacing w:line="268" w:lineRule="exact"/>
              <w:ind w:left="762"/>
              <w:rPr>
                <w:sz w:val="24"/>
              </w:rPr>
            </w:pPr>
            <w:r>
              <w:rPr>
                <w:sz w:val="24"/>
              </w:rPr>
              <w:t>2</w:t>
            </w:r>
          </w:p>
        </w:tc>
        <w:tc>
          <w:tcPr>
            <w:tcW w:w="1278" w:type="dxa"/>
          </w:tcPr>
          <w:p>
            <w:pPr>
              <w:pStyle w:val="TableParagraph"/>
              <w:rPr>
                <w:sz w:val="22"/>
              </w:rPr>
            </w:pPr>
          </w:p>
        </w:tc>
      </w:tr>
      <w:tr>
        <w:trPr>
          <w:trHeight w:val="556" w:hRule="atLeast"/>
        </w:trPr>
        <w:tc>
          <w:tcPr>
            <w:tcW w:w="1270" w:type="dxa"/>
          </w:tcPr>
          <w:p>
            <w:pPr>
              <w:pStyle w:val="TableParagraph"/>
              <w:spacing w:line="275" w:lineRule="exact"/>
              <w:ind w:right="372"/>
              <w:jc w:val="right"/>
              <w:rPr>
                <w:sz w:val="24"/>
              </w:rPr>
            </w:pPr>
            <w:r>
              <w:rPr>
                <w:sz w:val="24"/>
              </w:rPr>
              <w:t>12.8</w:t>
            </w:r>
          </w:p>
        </w:tc>
        <w:tc>
          <w:tcPr>
            <w:tcW w:w="6778" w:type="dxa"/>
          </w:tcPr>
          <w:p>
            <w:pPr>
              <w:pStyle w:val="TableParagraph"/>
              <w:spacing w:line="274" w:lineRule="exact" w:before="4"/>
              <w:ind w:left="140" w:right="83"/>
              <w:rPr>
                <w:sz w:val="24"/>
              </w:rPr>
            </w:pPr>
            <w:r>
              <w:rPr>
                <w:sz w:val="24"/>
              </w:rPr>
              <w:t>Progetti presentati da imprese con prevalente presenza femminile e/o con giovane imprenditore</w:t>
            </w:r>
          </w:p>
        </w:tc>
        <w:tc>
          <w:tcPr>
            <w:tcW w:w="1700" w:type="dxa"/>
          </w:tcPr>
          <w:p>
            <w:pPr>
              <w:pStyle w:val="TableParagraph"/>
              <w:spacing w:line="268" w:lineRule="exact"/>
              <w:ind w:left="762"/>
              <w:rPr>
                <w:sz w:val="24"/>
              </w:rPr>
            </w:pPr>
            <w:r>
              <w:rPr>
                <w:sz w:val="24"/>
              </w:rPr>
              <w:t>2</w:t>
            </w:r>
          </w:p>
        </w:tc>
        <w:tc>
          <w:tcPr>
            <w:tcW w:w="1278" w:type="dxa"/>
          </w:tcPr>
          <w:p>
            <w:pPr>
              <w:pStyle w:val="TableParagraph"/>
              <w:rPr>
                <w:sz w:val="22"/>
              </w:rPr>
            </w:pPr>
          </w:p>
        </w:tc>
      </w:tr>
    </w:tbl>
    <w:p>
      <w:pPr>
        <w:pStyle w:val="BodyText"/>
        <w:spacing w:before="6"/>
        <w:rPr>
          <w:sz w:val="20"/>
        </w:rPr>
      </w:pPr>
      <w:r>
        <w:rPr/>
        <w:pict>
          <v:group style="position:absolute;margin-left:15.72pt;margin-top:14.04pt;width:487.8pt;height:15.15pt;mso-position-horizontal-relative:page;mso-position-vertical-relative:paragraph;z-index:1120;mso-wrap-distance-left:0;mso-wrap-distance-right:0" coordorigin="314,281" coordsize="9756,303">
            <v:line style="position:absolute" from="314,286" to="10061,286" stroked="true" strokeweight=".48pt" strokecolor="#000000">
              <v:stroke dashstyle="solid"/>
            </v:line>
            <v:line style="position:absolute" from="314,578" to="8395,578" stroked="true" strokeweight=".48pt" strokecolor="#000000">
              <v:stroke dashstyle="solid"/>
            </v:line>
            <v:line style="position:absolute" from="8400,290" to="8400,583" stroked="true" strokeweight=".48pt" strokecolor="#000000">
              <v:stroke dashstyle="solid"/>
            </v:line>
            <v:line style="position:absolute" from="8405,578" to="10061,578" stroked="true" strokeweight=".48pt" strokecolor="#000000">
              <v:stroke dashstyle="solid"/>
            </v:line>
            <v:line style="position:absolute" from="10066,281" to="10066,583" stroked="true" strokeweight=".48pt" strokecolor="#000000">
              <v:stroke dashstyle="solid"/>
            </v:line>
            <v:shape style="position:absolute;left:319;top:285;width:8081;height:293" type="#_x0000_t202" filled="false" stroked="true" strokeweight=".48pt" strokecolor="#000000">
              <v:textbox inset="0,0,0,0">
                <w:txbxContent>
                  <w:p>
                    <w:pPr>
                      <w:spacing w:line="275" w:lineRule="exact" w:before="0"/>
                      <w:ind w:left="460" w:right="0" w:firstLine="0"/>
                      <w:jc w:val="left"/>
                      <w:rPr>
                        <w:sz w:val="24"/>
                      </w:rPr>
                    </w:pPr>
                    <w:r>
                      <w:rPr>
                        <w:sz w:val="24"/>
                      </w:rPr>
                      <w:t>Totale punti richiesti</w:t>
                    </w:r>
                  </w:p>
                </w:txbxContent>
              </v:textbox>
              <v:stroke dashstyle="solid"/>
              <w10:wrap type="none"/>
            </v:shape>
            <w10:wrap type="topAndBottom"/>
          </v:group>
        </w:pict>
      </w:r>
    </w:p>
    <w:p>
      <w:pPr>
        <w:spacing w:after="0"/>
        <w:rPr>
          <w:sz w:val="20"/>
        </w:rPr>
        <w:sectPr>
          <w:pgSz w:w="11910" w:h="16840"/>
          <w:pgMar w:header="286" w:footer="277" w:top="1260" w:bottom="540" w:left="140" w:right="20"/>
        </w:sectPr>
      </w:pPr>
    </w:p>
    <w:p>
      <w:pPr>
        <w:pStyle w:val="BodyText"/>
        <w:spacing w:before="11"/>
        <w:rPr>
          <w:sz w:val="20"/>
        </w:rPr>
      </w:pPr>
    </w:p>
    <w:p>
      <w:pPr>
        <w:pStyle w:val="BodyText"/>
        <w:spacing w:before="90"/>
        <w:ind w:left="3491"/>
      </w:pPr>
      <w:r>
        <w:rPr>
          <w:w w:val="105"/>
        </w:rPr>
        <w:t>Dichiarazione Sostitutiva di Atto di Notorietà</w:t>
      </w:r>
    </w:p>
    <w:p>
      <w:pPr>
        <w:pStyle w:val="BodyText"/>
        <w:ind w:left="2135"/>
      </w:pPr>
      <w:r>
        <w:rPr>
          <w:w w:val="105"/>
        </w:rPr>
        <w:t>sul possesso dei requisiti di Piccola o Micro impresa e stato dell’impresa</w:t>
      </w:r>
    </w:p>
    <w:p>
      <w:pPr>
        <w:pStyle w:val="BodyText"/>
        <w:rPr>
          <w:sz w:val="26"/>
        </w:rPr>
      </w:pPr>
    </w:p>
    <w:p>
      <w:pPr>
        <w:pStyle w:val="BodyText"/>
        <w:rPr>
          <w:sz w:val="26"/>
        </w:rPr>
      </w:pPr>
    </w:p>
    <w:p>
      <w:pPr>
        <w:pStyle w:val="BodyText"/>
        <w:rPr>
          <w:sz w:val="26"/>
        </w:rPr>
      </w:pPr>
    </w:p>
    <w:p>
      <w:pPr>
        <w:pStyle w:val="BodyText"/>
        <w:spacing w:before="202"/>
        <w:ind w:left="644" w:right="1119"/>
      </w:pPr>
      <w:r>
        <w:rPr/>
        <w:t>Il sottoscritto (cognome e nome) ……………………………………………………………………… Nato a:………………………………………………..(Prov. ………..), il ……………………… Residente a…………………………Prov. (……..), CAP ..…….., Via ……………………., N°…,</w:t>
      </w:r>
    </w:p>
    <w:p>
      <w:pPr>
        <w:pStyle w:val="BodyText"/>
      </w:pPr>
    </w:p>
    <w:p>
      <w:pPr>
        <w:pStyle w:val="ListParagraph"/>
        <w:numPr>
          <w:ilvl w:val="0"/>
          <w:numId w:val="15"/>
        </w:numPr>
        <w:tabs>
          <w:tab w:pos="648" w:val="left" w:leader="none"/>
        </w:tabs>
        <w:spacing w:line="240" w:lineRule="auto" w:before="0" w:after="0"/>
        <w:ind w:left="647" w:right="763" w:hanging="360"/>
        <w:jc w:val="both"/>
        <w:rPr>
          <w:sz w:val="24"/>
        </w:rPr>
      </w:pPr>
      <w:r>
        <w:rPr>
          <w:sz w:val="24"/>
        </w:rPr>
        <w:t>ai fini dell’ottenimento degli aiuti previsti dall’Avviso “Investimenti per la qualificazione dei </w:t>
      </w:r>
      <w:r>
        <w:rPr>
          <w:spacing w:val="-3"/>
          <w:sz w:val="24"/>
        </w:rPr>
        <w:t>sistemi </w:t>
      </w:r>
      <w:r>
        <w:rPr>
          <w:sz w:val="24"/>
        </w:rPr>
        <w:t>manifatturieri di qualità”, attivato ai sensi della Azione specifica A.1.3 del Piano di Azione Locale del GAL Antico Frignano e Appennino</w:t>
      </w:r>
      <w:r>
        <w:rPr>
          <w:spacing w:val="-3"/>
          <w:sz w:val="24"/>
        </w:rPr>
        <w:t> </w:t>
      </w:r>
      <w:r>
        <w:rPr>
          <w:sz w:val="24"/>
        </w:rPr>
        <w:t>Reggiano;</w:t>
      </w:r>
    </w:p>
    <w:p>
      <w:pPr>
        <w:pStyle w:val="ListParagraph"/>
        <w:numPr>
          <w:ilvl w:val="0"/>
          <w:numId w:val="15"/>
        </w:numPr>
        <w:tabs>
          <w:tab w:pos="648" w:val="left" w:leader="none"/>
        </w:tabs>
        <w:spacing w:line="240" w:lineRule="auto" w:before="5" w:after="0"/>
        <w:ind w:left="647" w:right="761" w:hanging="360"/>
        <w:jc w:val="both"/>
        <w:rPr>
          <w:sz w:val="24"/>
        </w:rPr>
      </w:pPr>
      <w:r>
        <w:rPr>
          <w:w w:val="105"/>
          <w:sz w:val="24"/>
        </w:rPr>
        <w:t>e ai sensi degli artt. 46 e 47 del DPR n. 445 del 28 febbraio 2000 e consapevole delle conseguenze previste dagli artt. 75 e 76 del Decreto medesimo per chi attesta il falso, sotto la propria  responsabilità</w:t>
      </w:r>
    </w:p>
    <w:p>
      <w:pPr>
        <w:pStyle w:val="BodyText"/>
        <w:rPr>
          <w:sz w:val="26"/>
        </w:rPr>
      </w:pPr>
    </w:p>
    <w:p>
      <w:pPr>
        <w:pStyle w:val="BodyText"/>
        <w:rPr>
          <w:sz w:val="22"/>
        </w:rPr>
      </w:pPr>
    </w:p>
    <w:p>
      <w:pPr>
        <w:pStyle w:val="BodyText"/>
        <w:ind w:right="118"/>
        <w:jc w:val="center"/>
      </w:pPr>
      <w:r>
        <w:rPr>
          <w:w w:val="105"/>
        </w:rPr>
        <w:t>DICHIARA</w:t>
      </w:r>
    </w:p>
    <w:p>
      <w:pPr>
        <w:pStyle w:val="BodyText"/>
        <w:rPr>
          <w:sz w:val="26"/>
        </w:rPr>
      </w:pPr>
    </w:p>
    <w:p>
      <w:pPr>
        <w:pStyle w:val="BodyText"/>
        <w:spacing w:before="7"/>
        <w:rPr>
          <w:sz w:val="21"/>
        </w:rPr>
      </w:pPr>
    </w:p>
    <w:p>
      <w:pPr>
        <w:pStyle w:val="ListParagraph"/>
        <w:numPr>
          <w:ilvl w:val="0"/>
          <w:numId w:val="16"/>
        </w:numPr>
        <w:tabs>
          <w:tab w:pos="648" w:val="left" w:leader="none"/>
        </w:tabs>
        <w:spacing w:line="240" w:lineRule="auto" w:before="0" w:after="0"/>
        <w:ind w:left="647" w:right="764" w:hanging="360"/>
        <w:jc w:val="both"/>
        <w:rPr>
          <w:sz w:val="24"/>
        </w:rPr>
      </w:pPr>
      <w:r>
        <w:rPr>
          <w:sz w:val="24"/>
        </w:rPr>
        <w:t>che l’impresa richiedente, ai fini dell’accertamento dei requisiti dimensionali di  cui  alla  Raccomandazione della Commissione Europea n° 2003/361/CE del 6/05/2003, rientra nei  limiti  di  piccola o micro impresa (indicare il caso</w:t>
      </w:r>
      <w:r>
        <w:rPr>
          <w:spacing w:val="15"/>
          <w:sz w:val="24"/>
        </w:rPr>
        <w:t> </w:t>
      </w:r>
      <w:r>
        <w:rPr>
          <w:sz w:val="24"/>
        </w:rPr>
        <w:t>ricorrente);</w:t>
      </w:r>
    </w:p>
    <w:p>
      <w:pPr>
        <w:pStyle w:val="BodyText"/>
        <w:spacing w:before="5"/>
        <w:rPr>
          <w:sz w:val="34"/>
        </w:rPr>
      </w:pPr>
    </w:p>
    <w:p>
      <w:pPr>
        <w:pStyle w:val="ListParagraph"/>
        <w:numPr>
          <w:ilvl w:val="0"/>
          <w:numId w:val="16"/>
        </w:numPr>
        <w:tabs>
          <w:tab w:pos="715" w:val="left" w:leader="none"/>
        </w:tabs>
        <w:spacing w:line="240" w:lineRule="auto" w:before="0" w:after="0"/>
        <w:ind w:left="714" w:right="761" w:hanging="427"/>
        <w:jc w:val="both"/>
        <w:rPr>
          <w:sz w:val="24"/>
        </w:rPr>
      </w:pPr>
      <w:r>
        <w:rPr>
          <w:sz w:val="24"/>
        </w:rPr>
        <w:t>che l’impresa richiedente, non si trova in stato fallimentare o con procedura di liquidazione o di concordato preventivo in corso o di amministrazione controllata o stati equivalenti;</w:t>
      </w:r>
    </w:p>
    <w:p>
      <w:pPr>
        <w:pStyle w:val="BodyText"/>
        <w:rPr>
          <w:sz w:val="26"/>
        </w:rPr>
      </w:pPr>
    </w:p>
    <w:p>
      <w:pPr>
        <w:pStyle w:val="BodyText"/>
        <w:rPr>
          <w:sz w:val="26"/>
        </w:rPr>
      </w:pPr>
    </w:p>
    <w:p>
      <w:pPr>
        <w:pStyle w:val="BodyText"/>
        <w:rPr>
          <w:sz w:val="26"/>
        </w:rPr>
      </w:pPr>
    </w:p>
    <w:p>
      <w:pPr>
        <w:pStyle w:val="BodyText"/>
        <w:spacing w:before="171"/>
        <w:ind w:left="6097"/>
      </w:pPr>
      <w:r>
        <w:rPr/>
        <w:t>Legale Rappresentante</w:t>
      </w:r>
    </w:p>
    <w:p>
      <w:pPr>
        <w:pStyle w:val="BodyText"/>
        <w:rPr>
          <w:sz w:val="26"/>
        </w:rPr>
      </w:pPr>
    </w:p>
    <w:p>
      <w:pPr>
        <w:pStyle w:val="BodyText"/>
        <w:rPr>
          <w:sz w:val="26"/>
        </w:rPr>
      </w:pPr>
    </w:p>
    <w:p>
      <w:pPr>
        <w:pStyle w:val="BodyText"/>
        <w:spacing w:before="8"/>
        <w:rPr>
          <w:sz w:val="25"/>
        </w:rPr>
      </w:pPr>
    </w:p>
    <w:p>
      <w:pPr>
        <w:pStyle w:val="BodyText"/>
        <w:ind w:left="644"/>
      </w:pPr>
      <w:r>
        <w:rPr/>
        <w:t>N.B.</w:t>
      </w:r>
    </w:p>
    <w:p>
      <w:pPr>
        <w:pStyle w:val="BodyText"/>
        <w:ind w:left="644" w:right="760"/>
        <w:jc w:val="both"/>
      </w:pPr>
      <w:r>
        <w:rPr>
          <w:w w:val="105"/>
        </w:rPr>
        <w:t>Al fine di verificare il rispetto del limite di fatturato, nel caso di imprese che in base alla normativa vigente sono tenute a presentare il bilancio societario, di deve allegare copia dell’ultimo bilancio disponibile, completa di tutte le relazioni previste.</w:t>
      </w:r>
    </w:p>
    <w:p>
      <w:pPr>
        <w:pStyle w:val="BodyText"/>
        <w:ind w:left="644" w:right="1119"/>
      </w:pPr>
      <w:r>
        <w:rPr>
          <w:w w:val="105"/>
        </w:rPr>
        <w:t>Negli altri casi si deve allegare ultima dichiarazione dei redditi del titolare o di ogni socio dell’impresa.</w:t>
      </w:r>
    </w:p>
    <w:p>
      <w:pPr>
        <w:spacing w:after="0"/>
        <w:sectPr>
          <w:headerReference w:type="default" r:id="rId17"/>
          <w:pgSz w:w="11910" w:h="16840"/>
          <w:pgMar w:header="286" w:footer="277" w:top="2100" w:bottom="540" w:left="140" w:right="20"/>
        </w:sectPr>
      </w:pPr>
    </w:p>
    <w:p>
      <w:pPr>
        <w:pStyle w:val="BodyText"/>
        <w:rPr>
          <w:sz w:val="20"/>
        </w:rPr>
      </w:pPr>
    </w:p>
    <w:p>
      <w:pPr>
        <w:pStyle w:val="BodyText"/>
        <w:rPr>
          <w:sz w:val="20"/>
        </w:rPr>
      </w:pPr>
    </w:p>
    <w:p>
      <w:pPr>
        <w:pStyle w:val="BodyText"/>
        <w:spacing w:before="11"/>
        <w:rPr>
          <w:sz w:val="28"/>
        </w:rPr>
      </w:pPr>
    </w:p>
    <w:p>
      <w:pPr>
        <w:pStyle w:val="BodyText"/>
        <w:spacing w:before="90"/>
        <w:ind w:left="3497" w:right="3613"/>
        <w:jc w:val="center"/>
      </w:pPr>
      <w:r>
        <w:rPr>
          <w:w w:val="105"/>
        </w:rPr>
        <w:t>Dichiarazione Sostitutiva di Atto di Notorietà sul rispetto del regime “De Minimis”.</w:t>
      </w:r>
    </w:p>
    <w:p>
      <w:pPr>
        <w:pStyle w:val="BodyText"/>
        <w:rPr>
          <w:sz w:val="26"/>
        </w:rPr>
      </w:pPr>
    </w:p>
    <w:p>
      <w:pPr>
        <w:pStyle w:val="BodyText"/>
        <w:rPr>
          <w:sz w:val="26"/>
        </w:rPr>
      </w:pPr>
    </w:p>
    <w:p>
      <w:pPr>
        <w:pStyle w:val="BodyText"/>
        <w:spacing w:before="225"/>
        <w:ind w:left="644" w:right="1119"/>
      </w:pPr>
      <w:r>
        <w:rPr/>
        <w:t>Il sottoscritto (cognome e nome) ……………………………………………………………………… Nato a:………………………………………………..(Prov. ………..), il ……………………… Residente a…………………………Prov. (……..), CAP ..…….., Via ……………………., N°…,</w:t>
      </w:r>
    </w:p>
    <w:p>
      <w:pPr>
        <w:pStyle w:val="BodyText"/>
      </w:pPr>
    </w:p>
    <w:p>
      <w:pPr>
        <w:pStyle w:val="ListParagraph"/>
        <w:numPr>
          <w:ilvl w:val="0"/>
          <w:numId w:val="17"/>
        </w:numPr>
        <w:tabs>
          <w:tab w:pos="648" w:val="left" w:leader="none"/>
        </w:tabs>
        <w:spacing w:line="240" w:lineRule="auto" w:before="0" w:after="0"/>
        <w:ind w:left="647" w:right="762" w:hanging="360"/>
        <w:jc w:val="both"/>
        <w:rPr>
          <w:sz w:val="24"/>
        </w:rPr>
      </w:pPr>
      <w:r>
        <w:rPr>
          <w:sz w:val="24"/>
        </w:rPr>
        <w:t>ai fini dell’ottenimento degli aiuti previsti dall’Avviso “Investimenti per la qualificazione dei sistemi manifatturieri di qualità”, attivato ai sensi della Azione specifica A.1.3 del Piano di Azione Locale del GAL Antico Frignano e Appennino</w:t>
      </w:r>
      <w:r>
        <w:rPr>
          <w:spacing w:val="-3"/>
          <w:sz w:val="24"/>
        </w:rPr>
        <w:t> </w:t>
      </w:r>
      <w:r>
        <w:rPr>
          <w:sz w:val="24"/>
        </w:rPr>
        <w:t>Reggiano;</w:t>
      </w:r>
    </w:p>
    <w:p>
      <w:pPr>
        <w:pStyle w:val="ListParagraph"/>
        <w:numPr>
          <w:ilvl w:val="0"/>
          <w:numId w:val="17"/>
        </w:numPr>
        <w:tabs>
          <w:tab w:pos="648" w:val="left" w:leader="none"/>
        </w:tabs>
        <w:spacing w:line="240" w:lineRule="auto" w:before="5" w:after="0"/>
        <w:ind w:left="647" w:right="761" w:hanging="360"/>
        <w:jc w:val="both"/>
        <w:rPr>
          <w:sz w:val="24"/>
        </w:rPr>
      </w:pPr>
      <w:r>
        <w:rPr>
          <w:w w:val="105"/>
          <w:sz w:val="24"/>
        </w:rPr>
        <w:t>e ai sensi degli artt. 46 e 47 del DPR n. 445 del 28 febbraio 2000 e consapevole delle conseguenze previste dagli artt. 75 e 76 del Decreto medesimo per chi attesta il falso, sotto la propria  responsabilità</w:t>
      </w:r>
    </w:p>
    <w:p>
      <w:pPr>
        <w:pStyle w:val="BodyText"/>
        <w:rPr>
          <w:sz w:val="26"/>
        </w:rPr>
      </w:pPr>
    </w:p>
    <w:p>
      <w:pPr>
        <w:pStyle w:val="BodyText"/>
        <w:rPr>
          <w:sz w:val="22"/>
        </w:rPr>
      </w:pPr>
    </w:p>
    <w:p>
      <w:pPr>
        <w:pStyle w:val="BodyText"/>
        <w:ind w:right="118"/>
        <w:jc w:val="center"/>
      </w:pPr>
      <w:r>
        <w:rPr>
          <w:w w:val="105"/>
        </w:rPr>
        <w:t>DICHIARA</w:t>
      </w:r>
    </w:p>
    <w:p>
      <w:pPr>
        <w:pStyle w:val="BodyText"/>
        <w:rPr>
          <w:sz w:val="26"/>
        </w:rPr>
      </w:pPr>
    </w:p>
    <w:p>
      <w:pPr>
        <w:pStyle w:val="BodyText"/>
        <w:rPr>
          <w:sz w:val="22"/>
        </w:rPr>
      </w:pPr>
    </w:p>
    <w:p>
      <w:pPr>
        <w:pStyle w:val="BodyText"/>
        <w:spacing w:line="274" w:lineRule="exact"/>
        <w:ind w:left="644"/>
      </w:pPr>
      <w:r>
        <w:rPr>
          <w:w w:val="110"/>
        </w:rPr>
        <w:t>che, nei tre anni precedenti la data di inoltro della presente domanda,</w:t>
      </w:r>
    </w:p>
    <w:p>
      <w:pPr>
        <w:pStyle w:val="ListParagraph"/>
        <w:numPr>
          <w:ilvl w:val="1"/>
          <w:numId w:val="17"/>
        </w:numPr>
        <w:tabs>
          <w:tab w:pos="1352" w:val="left" w:leader="none"/>
          <w:tab w:pos="1353" w:val="left" w:leader="none"/>
        </w:tabs>
        <w:spacing w:line="274" w:lineRule="exact" w:before="0" w:after="0"/>
        <w:ind w:left="1352" w:right="0" w:hanging="360"/>
        <w:jc w:val="left"/>
        <w:rPr>
          <w:sz w:val="24"/>
        </w:rPr>
      </w:pPr>
      <w:r>
        <w:rPr>
          <w:sz w:val="24"/>
        </w:rPr>
        <w:t>di non</w:t>
      </w:r>
      <w:r>
        <w:rPr>
          <w:spacing w:val="-1"/>
          <w:sz w:val="24"/>
        </w:rPr>
        <w:t> </w:t>
      </w:r>
      <w:r>
        <w:rPr>
          <w:sz w:val="24"/>
        </w:rPr>
        <w:t>avere</w:t>
      </w:r>
    </w:p>
    <w:p>
      <w:pPr>
        <w:pStyle w:val="ListParagraph"/>
        <w:numPr>
          <w:ilvl w:val="1"/>
          <w:numId w:val="17"/>
        </w:numPr>
        <w:tabs>
          <w:tab w:pos="1352" w:val="left" w:leader="none"/>
          <w:tab w:pos="1353" w:val="left" w:leader="none"/>
        </w:tabs>
        <w:spacing w:line="240" w:lineRule="auto" w:before="0" w:after="0"/>
        <w:ind w:left="1352" w:right="0" w:hanging="360"/>
        <w:jc w:val="left"/>
        <w:rPr>
          <w:sz w:val="24"/>
        </w:rPr>
      </w:pPr>
      <w:r>
        <w:rPr>
          <w:sz w:val="24"/>
        </w:rPr>
        <w:t>di</w:t>
      </w:r>
      <w:r>
        <w:rPr>
          <w:spacing w:val="-1"/>
          <w:sz w:val="24"/>
        </w:rPr>
        <w:t> </w:t>
      </w:r>
      <w:r>
        <w:rPr>
          <w:sz w:val="24"/>
        </w:rPr>
        <w:t>avere</w:t>
      </w:r>
    </w:p>
    <w:p>
      <w:pPr>
        <w:pStyle w:val="BodyText"/>
        <w:spacing w:before="5"/>
        <w:ind w:left="1355"/>
      </w:pPr>
      <w:r>
        <w:rPr>
          <w:w w:val="110"/>
        </w:rPr>
        <w:t>(barrare la casella corrispondente)</w:t>
      </w:r>
    </w:p>
    <w:p>
      <w:pPr>
        <w:pStyle w:val="BodyText"/>
        <w:spacing w:before="7"/>
        <w:rPr>
          <w:sz w:val="23"/>
        </w:rPr>
      </w:pPr>
    </w:p>
    <w:p>
      <w:pPr>
        <w:pStyle w:val="BodyText"/>
        <w:ind w:left="503" w:right="987"/>
        <w:jc w:val="both"/>
      </w:pPr>
      <w:r>
        <w:rPr/>
        <w:t>ottenuto la concessione di contributi pubblici, ricompresi nel regime “de minimis” così come disciplinato dal Regolamento (UE) N. 1407/2013 della Commissione del 18 dicembre 2013 (pubblicato nella Gazzetta Ufficiale dell’Unione Europea n. L 352/1 del 24/12/2013);</w:t>
      </w:r>
    </w:p>
    <w:p>
      <w:pPr>
        <w:pStyle w:val="BodyText"/>
        <w:ind w:left="714"/>
      </w:pPr>
      <w:r>
        <w:rPr/>
        <w:t>In tal ultimo caso:</w:t>
      </w:r>
    </w:p>
    <w:p>
      <w:pPr>
        <w:pStyle w:val="ListParagraph"/>
        <w:numPr>
          <w:ilvl w:val="0"/>
          <w:numId w:val="18"/>
        </w:numPr>
        <w:tabs>
          <w:tab w:pos="1353" w:val="left" w:leader="none"/>
        </w:tabs>
        <w:spacing w:line="240" w:lineRule="auto" w:before="0" w:after="0"/>
        <w:ind w:left="1352" w:right="761" w:hanging="360"/>
        <w:jc w:val="both"/>
        <w:rPr>
          <w:sz w:val="24"/>
        </w:rPr>
      </w:pPr>
      <w:r>
        <w:rPr>
          <w:sz w:val="24"/>
        </w:rPr>
        <w:t>occorre indicare normativa di riferimento in base alla quale è stato concesso il contributo, importo del contributo e data di</w:t>
      </w:r>
      <w:r>
        <w:rPr>
          <w:spacing w:val="-1"/>
          <w:sz w:val="24"/>
        </w:rPr>
        <w:t> </w:t>
      </w:r>
      <w:r>
        <w:rPr>
          <w:sz w:val="24"/>
        </w:rPr>
        <w:t>concessione;</w:t>
      </w:r>
    </w:p>
    <w:p>
      <w:pPr>
        <w:pStyle w:val="ListParagraph"/>
        <w:numPr>
          <w:ilvl w:val="0"/>
          <w:numId w:val="18"/>
        </w:numPr>
        <w:tabs>
          <w:tab w:pos="1353" w:val="left" w:leader="none"/>
        </w:tabs>
        <w:spacing w:line="240" w:lineRule="auto" w:before="0" w:after="0"/>
        <w:ind w:left="1352" w:right="762" w:hanging="360"/>
        <w:jc w:val="both"/>
        <w:rPr>
          <w:sz w:val="24"/>
        </w:rPr>
      </w:pPr>
      <w:r>
        <w:rPr>
          <w:sz w:val="24"/>
        </w:rPr>
        <w:t>essere consapevole che in caso di ottenimento di altri contributi concessi in regime “de minimis”, nell’arco di tre esercizi finanziari, il contributo concesso a valere sul presente bando sarà  rimodulato ai fini del non superamento del tetto massimo pari a 200.000</w:t>
      </w:r>
      <w:r>
        <w:rPr>
          <w:spacing w:val="-6"/>
          <w:sz w:val="24"/>
        </w:rPr>
        <w:t> </w:t>
      </w:r>
      <w:r>
        <w:rPr>
          <w:sz w:val="24"/>
        </w:rPr>
        <w:t>euro;</w:t>
      </w:r>
    </w:p>
    <w:p>
      <w:pPr>
        <w:pStyle w:val="BodyText"/>
        <w:rPr>
          <w:sz w:val="26"/>
        </w:rPr>
      </w:pPr>
    </w:p>
    <w:p>
      <w:pPr>
        <w:pStyle w:val="BodyText"/>
        <w:rPr>
          <w:sz w:val="26"/>
        </w:rPr>
      </w:pPr>
    </w:p>
    <w:p>
      <w:pPr>
        <w:pStyle w:val="BodyText"/>
        <w:rPr>
          <w:sz w:val="26"/>
        </w:rPr>
      </w:pPr>
    </w:p>
    <w:p>
      <w:pPr>
        <w:pStyle w:val="BodyText"/>
        <w:tabs>
          <w:tab w:pos="5700" w:val="left" w:leader="none"/>
        </w:tabs>
        <w:spacing w:before="171"/>
        <w:ind w:right="3248"/>
        <w:jc w:val="center"/>
      </w:pPr>
      <w:r>
        <w:rPr>
          <w:w w:val="105"/>
        </w:rPr>
        <w:t>Data</w:t>
        <w:tab/>
        <w:t>Legale</w:t>
      </w:r>
      <w:r>
        <w:rPr>
          <w:spacing w:val="-17"/>
          <w:w w:val="105"/>
        </w:rPr>
        <w:t> </w:t>
      </w:r>
      <w:r>
        <w:rPr>
          <w:w w:val="105"/>
        </w:rPr>
        <w:t>Rappresentante</w:t>
      </w:r>
    </w:p>
    <w:p>
      <w:pPr>
        <w:spacing w:after="0"/>
        <w:jc w:val="center"/>
        <w:sectPr>
          <w:headerReference w:type="default" r:id="rId18"/>
          <w:pgSz w:w="11910" w:h="16840"/>
          <w:pgMar w:header="286" w:footer="277" w:top="2100" w:bottom="540" w:left="140" w:right="20"/>
        </w:sectPr>
      </w:pPr>
    </w:p>
    <w:p>
      <w:pPr>
        <w:pStyle w:val="BodyText"/>
        <w:spacing w:line="266" w:lineRule="exact"/>
        <w:ind w:left="8646"/>
      </w:pPr>
      <w:r>
        <w:rPr/>
        <w:t>manifatturieri di qualità</w:t>
      </w:r>
    </w:p>
    <w:p>
      <w:pPr>
        <w:pStyle w:val="BodyText"/>
        <w:rPr>
          <w:sz w:val="26"/>
        </w:rPr>
      </w:pPr>
    </w:p>
    <w:p>
      <w:pPr>
        <w:pStyle w:val="BodyText"/>
        <w:rPr>
          <w:sz w:val="38"/>
        </w:rPr>
      </w:pPr>
    </w:p>
    <w:p>
      <w:pPr>
        <w:pStyle w:val="BodyText"/>
        <w:spacing w:before="1"/>
        <w:ind w:left="1021" w:right="1412"/>
        <w:jc w:val="center"/>
      </w:pPr>
      <w:r>
        <w:rPr>
          <w:w w:val="110"/>
        </w:rPr>
        <w:t>DEFINIZIONE</w:t>
      </w:r>
      <w:r>
        <w:rPr>
          <w:spacing w:val="-25"/>
          <w:w w:val="110"/>
        </w:rPr>
        <w:t> </w:t>
      </w:r>
      <w:r>
        <w:rPr>
          <w:w w:val="110"/>
        </w:rPr>
        <w:t>DI</w:t>
      </w:r>
      <w:r>
        <w:rPr>
          <w:spacing w:val="-24"/>
          <w:w w:val="110"/>
        </w:rPr>
        <w:t> </w:t>
      </w:r>
      <w:r>
        <w:rPr>
          <w:w w:val="110"/>
        </w:rPr>
        <w:t>PICCOLA</w:t>
      </w:r>
      <w:r>
        <w:rPr>
          <w:spacing w:val="-24"/>
          <w:w w:val="110"/>
        </w:rPr>
        <w:t> </w:t>
      </w:r>
      <w:r>
        <w:rPr>
          <w:w w:val="110"/>
        </w:rPr>
        <w:t>E</w:t>
      </w:r>
      <w:r>
        <w:rPr>
          <w:spacing w:val="-25"/>
          <w:w w:val="110"/>
        </w:rPr>
        <w:t> </w:t>
      </w:r>
      <w:r>
        <w:rPr>
          <w:w w:val="110"/>
        </w:rPr>
        <w:t>MICROIMPRESE</w:t>
      </w:r>
      <w:r>
        <w:rPr>
          <w:spacing w:val="-23"/>
          <w:w w:val="110"/>
        </w:rPr>
        <w:t> </w:t>
      </w:r>
      <w:r>
        <w:rPr>
          <w:w w:val="110"/>
        </w:rPr>
        <w:t>E</w:t>
      </w:r>
      <w:r>
        <w:rPr>
          <w:spacing w:val="-25"/>
          <w:w w:val="110"/>
        </w:rPr>
        <w:t> </w:t>
      </w:r>
      <w:r>
        <w:rPr>
          <w:w w:val="110"/>
        </w:rPr>
        <w:t>PICCOLE</w:t>
      </w:r>
      <w:r>
        <w:rPr>
          <w:spacing w:val="-25"/>
          <w:w w:val="110"/>
        </w:rPr>
        <w:t> </w:t>
      </w:r>
      <w:r>
        <w:rPr>
          <w:w w:val="110"/>
        </w:rPr>
        <w:t>IMPRESE</w:t>
      </w:r>
      <w:r>
        <w:rPr>
          <w:spacing w:val="-23"/>
          <w:w w:val="110"/>
        </w:rPr>
        <w:t> </w:t>
      </w:r>
      <w:r>
        <w:rPr>
          <w:w w:val="110"/>
        </w:rPr>
        <w:t>DI</w:t>
      </w:r>
      <w:r>
        <w:rPr>
          <w:spacing w:val="-25"/>
          <w:w w:val="110"/>
        </w:rPr>
        <w:t> </w:t>
      </w:r>
      <w:r>
        <w:rPr>
          <w:w w:val="110"/>
        </w:rPr>
        <w:t>CUI</w:t>
      </w:r>
      <w:r>
        <w:rPr>
          <w:spacing w:val="-25"/>
          <w:w w:val="110"/>
        </w:rPr>
        <w:t> </w:t>
      </w:r>
      <w:r>
        <w:rPr>
          <w:w w:val="110"/>
        </w:rPr>
        <w:t>ALL' ALLEGATO</w:t>
      </w:r>
      <w:r>
        <w:rPr>
          <w:spacing w:val="-11"/>
          <w:w w:val="110"/>
        </w:rPr>
        <w:t> </w:t>
      </w:r>
      <w:r>
        <w:rPr>
          <w:w w:val="110"/>
        </w:rPr>
        <w:t>I</w:t>
      </w:r>
      <w:r>
        <w:rPr>
          <w:spacing w:val="-11"/>
          <w:w w:val="110"/>
        </w:rPr>
        <w:t> </w:t>
      </w:r>
      <w:r>
        <w:rPr>
          <w:w w:val="110"/>
        </w:rPr>
        <w:t>AL</w:t>
      </w:r>
      <w:r>
        <w:rPr>
          <w:spacing w:val="-11"/>
          <w:w w:val="110"/>
        </w:rPr>
        <w:t> </w:t>
      </w:r>
      <w:r>
        <w:rPr>
          <w:w w:val="110"/>
        </w:rPr>
        <w:t>REG.</w:t>
      </w:r>
      <w:r>
        <w:rPr>
          <w:spacing w:val="-11"/>
          <w:w w:val="110"/>
        </w:rPr>
        <w:t> </w:t>
      </w:r>
      <w:r>
        <w:rPr>
          <w:w w:val="110"/>
        </w:rPr>
        <w:t>(UE)</w:t>
      </w:r>
      <w:r>
        <w:rPr>
          <w:spacing w:val="-11"/>
          <w:w w:val="110"/>
        </w:rPr>
        <w:t> </w:t>
      </w:r>
      <w:r>
        <w:rPr>
          <w:w w:val="110"/>
        </w:rPr>
        <w:t>702/2014</w:t>
      </w:r>
    </w:p>
    <w:p>
      <w:pPr>
        <w:pStyle w:val="BodyText"/>
        <w:spacing w:before="120"/>
        <w:ind w:right="391"/>
        <w:jc w:val="center"/>
      </w:pPr>
      <w:r>
        <w:rPr>
          <w:w w:val="110"/>
        </w:rPr>
        <w:t>Impresa</w:t>
      </w:r>
    </w:p>
    <w:p>
      <w:pPr>
        <w:pStyle w:val="BodyText"/>
        <w:spacing w:before="112"/>
        <w:ind w:left="721" w:right="1121"/>
        <w:jc w:val="both"/>
      </w:pPr>
      <w:r>
        <w:rPr/>
        <w:t>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o le associazioni che esercitano regolarmente un'attività economica.</w:t>
      </w:r>
    </w:p>
    <w:p>
      <w:pPr>
        <w:pStyle w:val="BodyText"/>
        <w:rPr>
          <w:sz w:val="26"/>
        </w:rPr>
      </w:pPr>
    </w:p>
    <w:p>
      <w:pPr>
        <w:pStyle w:val="BodyText"/>
        <w:spacing w:before="162"/>
        <w:ind w:left="2279"/>
      </w:pPr>
      <w:r>
        <w:rPr>
          <w:w w:val="105"/>
        </w:rPr>
        <w:t>Effettivi e soglie finanziarie che definiscono le categorie di imprese</w:t>
      </w:r>
    </w:p>
    <w:p>
      <w:pPr>
        <w:pStyle w:val="ListParagraph"/>
        <w:numPr>
          <w:ilvl w:val="1"/>
          <w:numId w:val="16"/>
        </w:numPr>
        <w:tabs>
          <w:tab w:pos="724" w:val="left" w:leader="none"/>
        </w:tabs>
        <w:spacing w:line="240" w:lineRule="auto" w:before="116" w:after="0"/>
        <w:ind w:left="724" w:right="1117" w:hanging="264"/>
        <w:jc w:val="both"/>
        <w:rPr>
          <w:sz w:val="24"/>
        </w:rPr>
      </w:pPr>
      <w:r>
        <w:rPr>
          <w:sz w:val="24"/>
        </w:rPr>
        <w:t>La categoria delle microimprese e delle piccole e medie imprese (PMI) è costituita da imprese che occupano meno di 250 persone, il cui fatturato annuo non supera i 50 milioni di EUR e/o il cui totale di bilancio annuo non supera i 43 milioni di</w:t>
      </w:r>
      <w:r>
        <w:rPr>
          <w:spacing w:val="-17"/>
          <w:sz w:val="24"/>
        </w:rPr>
        <w:t> </w:t>
      </w:r>
      <w:r>
        <w:rPr>
          <w:sz w:val="24"/>
        </w:rPr>
        <w:t>EUR.</w:t>
      </w:r>
    </w:p>
    <w:p>
      <w:pPr>
        <w:pStyle w:val="ListParagraph"/>
        <w:numPr>
          <w:ilvl w:val="1"/>
          <w:numId w:val="16"/>
        </w:numPr>
        <w:tabs>
          <w:tab w:pos="724" w:val="left" w:leader="none"/>
        </w:tabs>
        <w:spacing w:line="240" w:lineRule="auto" w:before="120" w:after="0"/>
        <w:ind w:left="724" w:right="1118" w:hanging="264"/>
        <w:jc w:val="both"/>
        <w:rPr>
          <w:sz w:val="24"/>
        </w:rPr>
      </w:pPr>
      <w:r>
        <w:rPr>
          <w:sz w:val="24"/>
        </w:rPr>
        <w:t>All'interno della categoria delle PMI, si definisce piccola impresa un'impresa che occupa meno di 50 persone e realizza un fatturato annuo e/o un totale di bilancio annuo non superiori a 10 milioni di EURO.</w:t>
      </w:r>
    </w:p>
    <w:p>
      <w:pPr>
        <w:pStyle w:val="ListParagraph"/>
        <w:numPr>
          <w:ilvl w:val="1"/>
          <w:numId w:val="16"/>
        </w:numPr>
        <w:tabs>
          <w:tab w:pos="724" w:val="left" w:leader="none"/>
        </w:tabs>
        <w:spacing w:line="240" w:lineRule="auto" w:before="120" w:after="0"/>
        <w:ind w:left="724" w:right="1111" w:hanging="264"/>
        <w:jc w:val="both"/>
        <w:rPr>
          <w:sz w:val="24"/>
        </w:rPr>
      </w:pPr>
      <w:r>
        <w:rPr>
          <w:sz w:val="24"/>
        </w:rPr>
        <w:t>All'interno della categoria delle PMI, si definisce micro impresa un'impresa che occupa meno di 10 persone e realizza un fatturato annuo e/o un totale di bilancio annuo non superiore a 2 milioni di EURO.</w:t>
      </w:r>
    </w:p>
    <w:p>
      <w:pPr>
        <w:pStyle w:val="BodyText"/>
        <w:spacing w:before="185"/>
        <w:ind w:left="1398"/>
      </w:pPr>
      <w:r>
        <w:rPr>
          <w:w w:val="105"/>
        </w:rPr>
        <w:t>Tipi di imprese considerati ai fini del calcolo degli effettivi e degli importi finanziari</w:t>
      </w:r>
    </w:p>
    <w:p>
      <w:pPr>
        <w:pStyle w:val="ListParagraph"/>
        <w:numPr>
          <w:ilvl w:val="0"/>
          <w:numId w:val="19"/>
        </w:numPr>
        <w:tabs>
          <w:tab w:pos="724" w:val="left" w:leader="none"/>
        </w:tabs>
        <w:spacing w:line="240" w:lineRule="auto" w:before="115" w:after="0"/>
        <w:ind w:left="724" w:right="1118" w:hanging="274"/>
        <w:jc w:val="both"/>
        <w:rPr>
          <w:sz w:val="24"/>
        </w:rPr>
      </w:pPr>
      <w:r>
        <w:rPr>
          <w:sz w:val="24"/>
        </w:rPr>
        <w:t>Si definisce «impresa autonoma» qualsiasi impresa non classificata come impresa associata ai sensi del paragrafo 2 oppure come impresa collegata ai sensi del paragrafo</w:t>
      </w:r>
      <w:r>
        <w:rPr>
          <w:spacing w:val="-24"/>
          <w:sz w:val="24"/>
        </w:rPr>
        <w:t> </w:t>
      </w:r>
      <w:r>
        <w:rPr>
          <w:sz w:val="24"/>
        </w:rPr>
        <w:t>3.</w:t>
      </w:r>
    </w:p>
    <w:p>
      <w:pPr>
        <w:pStyle w:val="ListParagraph"/>
        <w:numPr>
          <w:ilvl w:val="0"/>
          <w:numId w:val="19"/>
        </w:numPr>
        <w:tabs>
          <w:tab w:pos="724" w:val="left" w:leader="none"/>
        </w:tabs>
        <w:spacing w:line="240" w:lineRule="auto" w:before="120" w:after="0"/>
        <w:ind w:left="724" w:right="1111" w:hanging="274"/>
        <w:jc w:val="both"/>
        <w:rPr>
          <w:sz w:val="24"/>
        </w:rPr>
      </w:pPr>
      <w:r>
        <w:rPr>
          <w:sz w:val="24"/>
        </w:rPr>
        <w:t>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w:t>
      </w:r>
      <w:r>
        <w:rPr>
          <w:spacing w:val="-21"/>
          <w:sz w:val="24"/>
        </w:rPr>
        <w:t> </w:t>
      </w:r>
      <w:r>
        <w:rPr>
          <w:sz w:val="24"/>
        </w:rPr>
        <w:t>valle).</w:t>
      </w:r>
    </w:p>
    <w:p>
      <w:pPr>
        <w:pStyle w:val="BodyText"/>
        <w:spacing w:before="120"/>
        <w:ind w:left="721" w:right="1114"/>
        <w:jc w:val="both"/>
      </w:pPr>
      <w:r>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w:t>
      </w:r>
    </w:p>
    <w:p>
      <w:pPr>
        <w:pStyle w:val="BodyText"/>
        <w:spacing w:before="120"/>
        <w:ind w:left="911" w:right="1112" w:hanging="188"/>
        <w:jc w:val="both"/>
      </w:pPr>
      <w:r>
        <w:rPr/>
        <w:t>a) 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EURO;</w:t>
      </w:r>
    </w:p>
    <w:p>
      <w:pPr>
        <w:pStyle w:val="ListParagraph"/>
        <w:numPr>
          <w:ilvl w:val="0"/>
          <w:numId w:val="20"/>
        </w:numPr>
        <w:tabs>
          <w:tab w:pos="996" w:val="left" w:leader="none"/>
        </w:tabs>
        <w:spacing w:line="240" w:lineRule="auto" w:before="120" w:after="0"/>
        <w:ind w:left="1364" w:right="0" w:hanging="640"/>
        <w:jc w:val="left"/>
        <w:rPr>
          <w:sz w:val="24"/>
        </w:rPr>
      </w:pPr>
      <w:r>
        <w:rPr>
          <w:sz w:val="24"/>
        </w:rPr>
        <w:t>università o centri di ricerca senza scopo di</w:t>
      </w:r>
      <w:r>
        <w:rPr>
          <w:spacing w:val="-14"/>
          <w:sz w:val="24"/>
        </w:rPr>
        <w:t> </w:t>
      </w:r>
      <w:r>
        <w:rPr>
          <w:sz w:val="24"/>
        </w:rPr>
        <w:t>lucro;</w:t>
      </w:r>
    </w:p>
    <w:p>
      <w:pPr>
        <w:pStyle w:val="ListParagraph"/>
        <w:numPr>
          <w:ilvl w:val="0"/>
          <w:numId w:val="20"/>
        </w:numPr>
        <w:tabs>
          <w:tab w:pos="1015" w:val="left" w:leader="none"/>
        </w:tabs>
        <w:spacing w:line="240" w:lineRule="auto" w:before="120" w:after="0"/>
        <w:ind w:left="1014" w:right="0" w:hanging="290"/>
        <w:jc w:val="left"/>
        <w:rPr>
          <w:sz w:val="24"/>
        </w:rPr>
      </w:pPr>
      <w:r>
        <w:rPr>
          <w:sz w:val="24"/>
        </w:rPr>
        <w:t>investitori istituzionali, compresi i fondi di sviluppo</w:t>
      </w:r>
      <w:r>
        <w:rPr>
          <w:spacing w:val="-23"/>
          <w:sz w:val="24"/>
        </w:rPr>
        <w:t> </w:t>
      </w:r>
      <w:r>
        <w:rPr>
          <w:sz w:val="24"/>
        </w:rPr>
        <w:t>regionale;</w:t>
      </w:r>
    </w:p>
    <w:p>
      <w:pPr>
        <w:pStyle w:val="ListParagraph"/>
        <w:numPr>
          <w:ilvl w:val="0"/>
          <w:numId w:val="20"/>
        </w:numPr>
        <w:tabs>
          <w:tab w:pos="1042" w:val="left" w:leader="none"/>
        </w:tabs>
        <w:spacing w:line="240" w:lineRule="auto" w:before="120" w:after="0"/>
        <w:ind w:left="1364" w:right="1464" w:hanging="643"/>
        <w:jc w:val="left"/>
        <w:rPr>
          <w:sz w:val="24"/>
        </w:rPr>
      </w:pPr>
      <w:r>
        <w:rPr>
          <w:sz w:val="24"/>
        </w:rPr>
        <w:t>autorità locali autonome aventi un budget annuale inferiore a 10 milioni di EUR e meno di 5000 abitanti.</w:t>
      </w:r>
    </w:p>
    <w:p>
      <w:pPr>
        <w:pStyle w:val="ListParagraph"/>
        <w:numPr>
          <w:ilvl w:val="0"/>
          <w:numId w:val="19"/>
        </w:numPr>
        <w:tabs>
          <w:tab w:pos="489" w:val="left" w:leader="none"/>
        </w:tabs>
        <w:spacing w:line="240" w:lineRule="auto" w:before="120" w:after="0"/>
        <w:ind w:left="488" w:right="0" w:hanging="201"/>
        <w:jc w:val="left"/>
        <w:rPr>
          <w:sz w:val="24"/>
        </w:rPr>
      </w:pPr>
      <w:r>
        <w:rPr>
          <w:sz w:val="24"/>
        </w:rPr>
        <w:t>Si definiscono «imprese collegate» le imprese fra le quali esiste una delle relazioni</w:t>
      </w:r>
      <w:r>
        <w:rPr>
          <w:spacing w:val="-33"/>
          <w:sz w:val="24"/>
        </w:rPr>
        <w:t> </w:t>
      </w:r>
      <w:r>
        <w:rPr>
          <w:sz w:val="24"/>
        </w:rPr>
        <w:t>seguenti:</w:t>
      </w:r>
    </w:p>
    <w:p>
      <w:pPr>
        <w:pStyle w:val="ListParagraph"/>
        <w:numPr>
          <w:ilvl w:val="1"/>
          <w:numId w:val="19"/>
        </w:numPr>
        <w:tabs>
          <w:tab w:pos="966" w:val="left" w:leader="none"/>
        </w:tabs>
        <w:spacing w:line="240" w:lineRule="auto" w:before="120" w:after="0"/>
        <w:ind w:left="1081" w:right="0" w:hanging="360"/>
        <w:jc w:val="both"/>
        <w:rPr>
          <w:sz w:val="24"/>
        </w:rPr>
      </w:pPr>
      <w:r>
        <w:rPr>
          <w:sz w:val="24"/>
        </w:rPr>
        <w:t>un'impresa detiene la maggioranza dei diritti di voto degli azionisti o soci di un'altra</w:t>
      </w:r>
      <w:r>
        <w:rPr>
          <w:spacing w:val="-6"/>
          <w:sz w:val="24"/>
        </w:rPr>
        <w:t> </w:t>
      </w:r>
      <w:r>
        <w:rPr>
          <w:sz w:val="24"/>
        </w:rPr>
        <w:t>impresa;</w:t>
      </w:r>
    </w:p>
    <w:p>
      <w:pPr>
        <w:spacing w:after="0" w:line="240" w:lineRule="auto"/>
        <w:jc w:val="both"/>
        <w:rPr>
          <w:sz w:val="24"/>
        </w:rPr>
        <w:sectPr>
          <w:headerReference w:type="default" r:id="rId19"/>
          <w:pgSz w:w="11910" w:h="16840"/>
          <w:pgMar w:header="286" w:footer="277" w:top="2100" w:bottom="540" w:left="140" w:right="20"/>
        </w:sectPr>
      </w:pPr>
    </w:p>
    <w:p>
      <w:pPr>
        <w:pStyle w:val="BodyText"/>
        <w:spacing w:before="1"/>
        <w:rPr>
          <w:sz w:val="17"/>
        </w:rPr>
      </w:pPr>
    </w:p>
    <w:p>
      <w:pPr>
        <w:pStyle w:val="ListParagraph"/>
        <w:numPr>
          <w:ilvl w:val="1"/>
          <w:numId w:val="19"/>
        </w:numPr>
        <w:tabs>
          <w:tab w:pos="1102" w:val="left" w:leader="none"/>
        </w:tabs>
        <w:spacing w:line="240" w:lineRule="auto" w:before="90" w:after="0"/>
        <w:ind w:left="1081" w:right="1361" w:hanging="360"/>
        <w:jc w:val="left"/>
        <w:rPr>
          <w:sz w:val="24"/>
        </w:rPr>
      </w:pPr>
      <w:r>
        <w:rPr>
          <w:sz w:val="24"/>
        </w:rPr>
        <w:t>un'impresa ha il diritto di nominare o revocare la maggioranza dei membri del consiglio di amministrazione, direzione o sorveglianza di un'altra</w:t>
      </w:r>
      <w:r>
        <w:rPr>
          <w:spacing w:val="-7"/>
          <w:sz w:val="24"/>
        </w:rPr>
        <w:t> </w:t>
      </w:r>
      <w:r>
        <w:rPr>
          <w:sz w:val="24"/>
        </w:rPr>
        <w:t>impresa;</w:t>
      </w:r>
    </w:p>
    <w:p>
      <w:pPr>
        <w:pStyle w:val="ListParagraph"/>
        <w:numPr>
          <w:ilvl w:val="1"/>
          <w:numId w:val="19"/>
        </w:numPr>
        <w:tabs>
          <w:tab w:pos="669" w:val="left" w:leader="none"/>
        </w:tabs>
        <w:spacing w:line="237" w:lineRule="auto" w:before="63" w:after="0"/>
        <w:ind w:left="592" w:right="974" w:hanging="190"/>
        <w:jc w:val="left"/>
        <w:rPr>
          <w:sz w:val="24"/>
        </w:rPr>
      </w:pPr>
      <w:r>
        <w:rPr>
          <w:sz w:val="24"/>
        </w:rPr>
        <w:t>un'impresa ha il diritto di esercitare un'influenza dominante su un'altra impresa in virtù di un contratto concluso con quest'ultima oppure in virtù di una clausola dello statuto di</w:t>
      </w:r>
      <w:r>
        <w:rPr>
          <w:spacing w:val="-7"/>
          <w:sz w:val="24"/>
        </w:rPr>
        <w:t> </w:t>
      </w:r>
      <w:r>
        <w:rPr>
          <w:sz w:val="24"/>
        </w:rPr>
        <w:t>quest'ultima;</w:t>
      </w:r>
    </w:p>
    <w:p>
      <w:pPr>
        <w:pStyle w:val="ListParagraph"/>
        <w:numPr>
          <w:ilvl w:val="1"/>
          <w:numId w:val="19"/>
        </w:numPr>
        <w:tabs>
          <w:tab w:pos="723" w:val="left" w:leader="none"/>
        </w:tabs>
        <w:spacing w:line="240" w:lineRule="auto" w:before="121" w:after="0"/>
        <w:ind w:left="722" w:right="0" w:hanging="320"/>
        <w:jc w:val="both"/>
        <w:rPr>
          <w:sz w:val="24"/>
        </w:rPr>
      </w:pPr>
      <w:r>
        <w:rPr>
          <w:sz w:val="24"/>
        </w:rPr>
        <w:t>un'impresa azionista o socia di un'altra impresa controlla da sola, in virtù di un accordo</w:t>
      </w:r>
      <w:r>
        <w:rPr>
          <w:spacing w:val="-12"/>
          <w:sz w:val="24"/>
        </w:rPr>
        <w:t> </w:t>
      </w:r>
      <w:r>
        <w:rPr>
          <w:sz w:val="24"/>
        </w:rPr>
        <w:t>stipulato</w:t>
      </w:r>
    </w:p>
    <w:p>
      <w:pPr>
        <w:pStyle w:val="BodyText"/>
        <w:ind w:left="601" w:right="1119" w:hanging="200"/>
      </w:pPr>
      <w:r>
        <w:rPr/>
        <w:t>con altri azionisti o soci dell'altra impresa, la maggioranza dei diritti di voto degli azionisti o soci di quest'ultima.</w:t>
      </w:r>
    </w:p>
    <w:p>
      <w:pPr>
        <w:pStyle w:val="BodyText"/>
        <w:spacing w:before="120"/>
        <w:ind w:left="402" w:right="1113"/>
        <w:jc w:val="both"/>
      </w:pPr>
      <w:r>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pPr>
        <w:pStyle w:val="BodyText"/>
        <w:spacing w:before="120"/>
        <w:ind w:left="402" w:right="1118"/>
        <w:jc w:val="both"/>
      </w:pPr>
      <w:r>
        <w:rPr/>
        <w:t>Le imprese fra le quali intercorre una delle relazioni di cui al primo comma per il tramite di un'altra impresa, o di diverse altre imprese, o degli investitori di cui al paragrafo 2, sono anch'esse considerate imprese collegate.</w:t>
      </w:r>
    </w:p>
    <w:p>
      <w:pPr>
        <w:pStyle w:val="BodyText"/>
        <w:spacing w:before="120"/>
        <w:ind w:left="402" w:right="1114"/>
        <w:jc w:val="both"/>
      </w:pPr>
      <w:r>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pPr>
        <w:pStyle w:val="BodyText"/>
        <w:spacing w:before="120"/>
        <w:ind w:left="402" w:right="1111"/>
        <w:jc w:val="both"/>
      </w:pPr>
      <w:r>
        <w:rPr/>
        <w:t>Si considera «mercato contiguo» il mercato di un prodotto o servizio situato direttamente a monte o a valle del mercato</w:t>
      </w:r>
      <w:r>
        <w:rPr>
          <w:spacing w:val="-3"/>
        </w:rPr>
        <w:t> </w:t>
      </w:r>
      <w:r>
        <w:rPr/>
        <w:t>rilevante.</w:t>
      </w:r>
    </w:p>
    <w:p>
      <w:pPr>
        <w:pStyle w:val="ListParagraph"/>
        <w:numPr>
          <w:ilvl w:val="0"/>
          <w:numId w:val="19"/>
        </w:numPr>
        <w:tabs>
          <w:tab w:pos="403" w:val="left" w:leader="none"/>
        </w:tabs>
        <w:spacing w:line="240" w:lineRule="auto" w:before="120" w:after="0"/>
        <w:ind w:left="402" w:right="1116" w:hanging="271"/>
        <w:jc w:val="both"/>
        <w:rPr>
          <w:sz w:val="24"/>
        </w:rPr>
      </w:pPr>
      <w:r>
        <w:rPr>
          <w:sz w:val="24"/>
        </w:rPr>
        <w:t>Salvo nei casi contemplati al paragrafo 2, secondo comma, un'impresa non può essere considerata una PMI se almeno il 25 % del suo capitale o dei suoi diritti di voto è controllato direttamente o  indirettamente da uno o più enti pubblici, a titolo individuale o</w:t>
      </w:r>
      <w:r>
        <w:rPr>
          <w:spacing w:val="-25"/>
          <w:sz w:val="24"/>
        </w:rPr>
        <w:t> </w:t>
      </w:r>
      <w:r>
        <w:rPr>
          <w:sz w:val="24"/>
        </w:rPr>
        <w:t>congiuntamente.</w:t>
      </w:r>
    </w:p>
    <w:p>
      <w:pPr>
        <w:pStyle w:val="ListParagraph"/>
        <w:numPr>
          <w:ilvl w:val="0"/>
          <w:numId w:val="19"/>
        </w:numPr>
        <w:tabs>
          <w:tab w:pos="403" w:val="left" w:leader="none"/>
        </w:tabs>
        <w:spacing w:line="240" w:lineRule="auto" w:before="120" w:after="0"/>
        <w:ind w:left="402" w:right="1115" w:hanging="271"/>
        <w:jc w:val="both"/>
        <w:rPr>
          <w:sz w:val="24"/>
        </w:rPr>
      </w:pPr>
      <w:r>
        <w:rPr>
          <w:sz w:val="24"/>
        </w:rPr>
        <w:t>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La dichiarazione non pregiudica i controlli o le verifiche previsti dalle normative nazionali o dell'Unione.</w:t>
      </w:r>
    </w:p>
    <w:p>
      <w:pPr>
        <w:pStyle w:val="BodyText"/>
        <w:rPr>
          <w:sz w:val="26"/>
        </w:rPr>
      </w:pPr>
    </w:p>
    <w:p>
      <w:pPr>
        <w:pStyle w:val="BodyText"/>
        <w:spacing w:before="162"/>
        <w:ind w:left="880"/>
      </w:pPr>
      <w:r>
        <w:rPr>
          <w:w w:val="105"/>
        </w:rPr>
        <w:t>Dati utilizzati per il calcolo degli effettivi e degli importi finanziari e periodo di riferimento</w:t>
      </w:r>
    </w:p>
    <w:p>
      <w:pPr>
        <w:pStyle w:val="ListParagraph"/>
        <w:numPr>
          <w:ilvl w:val="0"/>
          <w:numId w:val="21"/>
        </w:numPr>
        <w:tabs>
          <w:tab w:pos="403" w:val="left" w:leader="none"/>
        </w:tabs>
        <w:spacing w:line="240" w:lineRule="auto" w:before="115" w:after="0"/>
        <w:ind w:left="402" w:right="1115" w:hanging="254"/>
        <w:jc w:val="both"/>
        <w:rPr>
          <w:sz w:val="24"/>
        </w:rPr>
      </w:pPr>
      <w:r>
        <w:rPr>
          <w:sz w:val="24"/>
        </w:rPr>
        <w:t>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w:t>
      </w:r>
      <w:r>
        <w:rPr>
          <w:spacing w:val="-18"/>
          <w:sz w:val="24"/>
        </w:rPr>
        <w:t> </w:t>
      </w:r>
      <w:r>
        <w:rPr>
          <w:sz w:val="24"/>
        </w:rPr>
        <w:t>indirette.</w:t>
      </w:r>
    </w:p>
    <w:p>
      <w:pPr>
        <w:pStyle w:val="ListParagraph"/>
        <w:numPr>
          <w:ilvl w:val="0"/>
          <w:numId w:val="21"/>
        </w:numPr>
        <w:tabs>
          <w:tab w:pos="403" w:val="left" w:leader="none"/>
        </w:tabs>
        <w:spacing w:line="240" w:lineRule="auto" w:before="120" w:after="0"/>
        <w:ind w:left="402" w:right="1120" w:hanging="254"/>
        <w:jc w:val="both"/>
        <w:rPr>
          <w:sz w:val="24"/>
        </w:rPr>
      </w:pPr>
      <w:r>
        <w:rPr>
          <w:sz w:val="24"/>
        </w:rPr>
        <w:t>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superamento avviene per due esercizi</w:t>
      </w:r>
      <w:r>
        <w:rPr>
          <w:spacing w:val="-13"/>
          <w:sz w:val="24"/>
        </w:rPr>
        <w:t> </w:t>
      </w:r>
      <w:r>
        <w:rPr>
          <w:sz w:val="24"/>
        </w:rPr>
        <w:t>consecutivi.</w:t>
      </w:r>
    </w:p>
    <w:p>
      <w:pPr>
        <w:pStyle w:val="ListParagraph"/>
        <w:numPr>
          <w:ilvl w:val="0"/>
          <w:numId w:val="21"/>
        </w:numPr>
        <w:tabs>
          <w:tab w:pos="403" w:val="left" w:leader="none"/>
        </w:tabs>
        <w:spacing w:line="240" w:lineRule="auto" w:before="120" w:after="0"/>
        <w:ind w:left="402" w:right="1116" w:hanging="254"/>
        <w:jc w:val="both"/>
        <w:rPr>
          <w:sz w:val="24"/>
        </w:rPr>
      </w:pPr>
      <w:r>
        <w:rPr>
          <w:sz w:val="24"/>
        </w:rPr>
        <w:t>Se si tratta di un'impresa di nuova costituzione i cui conti non sono ancora stati chiusi, i dati in questione sono oggetto di una stima in buona fede ad esercizio in</w:t>
      </w:r>
      <w:r>
        <w:rPr>
          <w:spacing w:val="-22"/>
          <w:sz w:val="24"/>
        </w:rPr>
        <w:t> </w:t>
      </w:r>
      <w:r>
        <w:rPr>
          <w:sz w:val="24"/>
        </w:rPr>
        <w:t>corso.</w:t>
      </w:r>
    </w:p>
    <w:p>
      <w:pPr>
        <w:pStyle w:val="BodyText"/>
        <w:rPr>
          <w:sz w:val="26"/>
        </w:rPr>
      </w:pPr>
    </w:p>
    <w:p>
      <w:pPr>
        <w:pStyle w:val="BodyText"/>
        <w:spacing w:before="162"/>
        <w:ind w:right="700"/>
        <w:jc w:val="center"/>
      </w:pPr>
      <w:r>
        <w:rPr>
          <w:w w:val="105"/>
        </w:rPr>
        <w:t>Effettivi</w:t>
      </w:r>
    </w:p>
    <w:p>
      <w:pPr>
        <w:pStyle w:val="BodyText"/>
        <w:rPr>
          <w:sz w:val="26"/>
        </w:rPr>
      </w:pPr>
    </w:p>
    <w:p>
      <w:pPr>
        <w:pStyle w:val="BodyText"/>
        <w:spacing w:before="212"/>
        <w:ind w:left="402" w:right="1110" w:firstLine="60"/>
        <w:jc w:val="both"/>
      </w:pPr>
      <w:r>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w:t>
      </w:r>
    </w:p>
    <w:p>
      <w:pPr>
        <w:spacing w:after="0"/>
        <w:jc w:val="both"/>
        <w:sectPr>
          <w:headerReference w:type="default" r:id="rId20"/>
          <w:pgSz w:w="11910" w:h="16840"/>
          <w:pgMar w:header="286" w:footer="277" w:top="1260" w:bottom="540" w:left="140" w:right="20"/>
        </w:sectPr>
      </w:pPr>
    </w:p>
    <w:p>
      <w:pPr>
        <w:pStyle w:val="BodyText"/>
        <w:spacing w:before="1"/>
        <w:rPr>
          <w:sz w:val="17"/>
        </w:rPr>
      </w:pPr>
    </w:p>
    <w:p>
      <w:pPr>
        <w:pStyle w:val="BodyText"/>
        <w:spacing w:before="90"/>
        <w:ind w:left="402" w:right="1117"/>
        <w:jc w:val="both"/>
      </w:pPr>
      <w:r>
        <w:rPr/>
        <w:t>parziale, a prescindere dalla durata, o come lavoratori stagionali, è contabilizzato in frazioni di ULA. Gli effettivi sono composti:</w:t>
      </w:r>
    </w:p>
    <w:p>
      <w:pPr>
        <w:pStyle w:val="ListParagraph"/>
        <w:numPr>
          <w:ilvl w:val="1"/>
          <w:numId w:val="21"/>
        </w:numPr>
        <w:tabs>
          <w:tab w:pos="716" w:val="left" w:leader="none"/>
        </w:tabs>
        <w:spacing w:line="240" w:lineRule="auto" w:before="60" w:after="0"/>
        <w:ind w:left="762" w:right="0" w:hanging="360"/>
        <w:jc w:val="left"/>
        <w:rPr>
          <w:sz w:val="24"/>
        </w:rPr>
      </w:pPr>
      <w:r>
        <w:rPr>
          <w:sz w:val="24"/>
        </w:rPr>
        <w:t>dai</w:t>
      </w:r>
      <w:r>
        <w:rPr>
          <w:spacing w:val="-7"/>
          <w:sz w:val="24"/>
        </w:rPr>
        <w:t> </w:t>
      </w:r>
      <w:r>
        <w:rPr>
          <w:sz w:val="24"/>
        </w:rPr>
        <w:t>dipendenti;</w:t>
      </w:r>
    </w:p>
    <w:p>
      <w:pPr>
        <w:pStyle w:val="ListParagraph"/>
        <w:numPr>
          <w:ilvl w:val="1"/>
          <w:numId w:val="21"/>
        </w:numPr>
        <w:tabs>
          <w:tab w:pos="737" w:val="left" w:leader="none"/>
        </w:tabs>
        <w:spacing w:line="240" w:lineRule="auto" w:before="118" w:after="0"/>
        <w:ind w:left="762" w:right="1803" w:hanging="360"/>
        <w:jc w:val="left"/>
        <w:rPr>
          <w:sz w:val="24"/>
        </w:rPr>
      </w:pPr>
      <w:r>
        <w:rPr>
          <w:sz w:val="24"/>
        </w:rPr>
        <w:t>dalle persone che lavorano per l'impresa, in posizione subordinata, e, per la legislazione nazionale, sono considerati come gli altri dipendenti</w:t>
      </w:r>
      <w:r>
        <w:rPr>
          <w:spacing w:val="1"/>
          <w:sz w:val="24"/>
        </w:rPr>
        <w:t> </w:t>
      </w:r>
      <w:r>
        <w:rPr>
          <w:sz w:val="24"/>
        </w:rPr>
        <w:t>dell'impresa;</w:t>
      </w:r>
    </w:p>
    <w:p>
      <w:pPr>
        <w:pStyle w:val="ListParagraph"/>
        <w:numPr>
          <w:ilvl w:val="1"/>
          <w:numId w:val="21"/>
        </w:numPr>
        <w:tabs>
          <w:tab w:pos="716" w:val="left" w:leader="none"/>
        </w:tabs>
        <w:spacing w:line="240" w:lineRule="auto" w:before="120" w:after="0"/>
        <w:ind w:left="762" w:right="0" w:hanging="360"/>
        <w:jc w:val="left"/>
        <w:rPr>
          <w:sz w:val="24"/>
        </w:rPr>
      </w:pPr>
      <w:r>
        <w:rPr>
          <w:sz w:val="24"/>
        </w:rPr>
        <w:t>dai proprietari</w:t>
      </w:r>
      <w:r>
        <w:rPr>
          <w:spacing w:val="-5"/>
          <w:sz w:val="24"/>
        </w:rPr>
        <w:t> </w:t>
      </w:r>
      <w:r>
        <w:rPr>
          <w:sz w:val="24"/>
        </w:rPr>
        <w:t>gestori;</w:t>
      </w:r>
    </w:p>
    <w:p>
      <w:pPr>
        <w:pStyle w:val="ListParagraph"/>
        <w:numPr>
          <w:ilvl w:val="1"/>
          <w:numId w:val="21"/>
        </w:numPr>
        <w:tabs>
          <w:tab w:pos="723" w:val="left" w:leader="none"/>
        </w:tabs>
        <w:spacing w:line="240" w:lineRule="auto" w:before="120" w:after="0"/>
        <w:ind w:left="700" w:right="1665" w:hanging="298"/>
        <w:jc w:val="left"/>
        <w:rPr>
          <w:sz w:val="24"/>
        </w:rPr>
      </w:pPr>
      <w:r>
        <w:rPr>
          <w:sz w:val="24"/>
        </w:rPr>
        <w:t>dai soci che svolgono un'attività regolare nell'impresa e beneficiano di vantaggi finanziari da essa forniti.</w:t>
      </w:r>
    </w:p>
    <w:p>
      <w:pPr>
        <w:pStyle w:val="BodyText"/>
        <w:spacing w:before="120"/>
        <w:ind w:left="402" w:right="1119"/>
        <w:jc w:val="both"/>
      </w:pPr>
      <w:r>
        <w:rPr/>
        <w:t>Gli apprendisti con contratto di apprendistato o gli studenti con contratto di formazione non sono contabilizzati come facenti parte degli effettivi. La durata dei congedi di maternità o dei congedi parentali non è contabilizzata.</w:t>
      </w:r>
    </w:p>
    <w:p>
      <w:pPr>
        <w:pStyle w:val="BodyText"/>
        <w:rPr>
          <w:sz w:val="26"/>
        </w:rPr>
      </w:pPr>
    </w:p>
    <w:p>
      <w:pPr>
        <w:pStyle w:val="BodyText"/>
        <w:spacing w:before="162"/>
        <w:ind w:left="3332"/>
      </w:pPr>
      <w:r>
        <w:rPr>
          <w:w w:val="110"/>
        </w:rPr>
        <w:t>Determinazione dei dati dell'impresa</w:t>
      </w:r>
    </w:p>
    <w:p>
      <w:pPr>
        <w:pStyle w:val="ListParagraph"/>
        <w:numPr>
          <w:ilvl w:val="0"/>
          <w:numId w:val="22"/>
        </w:numPr>
        <w:tabs>
          <w:tab w:pos="403" w:val="left" w:leader="none"/>
        </w:tabs>
        <w:spacing w:line="240" w:lineRule="auto" w:before="115" w:after="0"/>
        <w:ind w:left="402" w:right="1120" w:hanging="298"/>
        <w:jc w:val="both"/>
        <w:rPr>
          <w:sz w:val="24"/>
        </w:rPr>
      </w:pPr>
      <w:r>
        <w:rPr>
          <w:sz w:val="24"/>
        </w:rPr>
        <w:t>Nel caso delle imprese autonome, i dati, compresi quelli relativi al numero degli effettivi, vengono determinati esclusivamente in base ai conti dell'impresa</w:t>
      </w:r>
      <w:r>
        <w:rPr>
          <w:spacing w:val="-21"/>
          <w:sz w:val="24"/>
        </w:rPr>
        <w:t> </w:t>
      </w:r>
      <w:r>
        <w:rPr>
          <w:sz w:val="24"/>
        </w:rPr>
        <w:t>stessa.</w:t>
      </w:r>
    </w:p>
    <w:p>
      <w:pPr>
        <w:pStyle w:val="ListParagraph"/>
        <w:numPr>
          <w:ilvl w:val="0"/>
          <w:numId w:val="22"/>
        </w:numPr>
        <w:tabs>
          <w:tab w:pos="403" w:val="left" w:leader="none"/>
        </w:tabs>
        <w:spacing w:line="240" w:lineRule="auto" w:before="120" w:after="0"/>
        <w:ind w:left="402" w:right="1116" w:hanging="298"/>
        <w:jc w:val="both"/>
        <w:rPr>
          <w:sz w:val="24"/>
        </w:rPr>
      </w:pPr>
      <w:r>
        <w:rPr>
          <w:sz w:val="24"/>
        </w:rPr>
        <w:t>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w:t>
      </w:r>
      <w:r>
        <w:rPr>
          <w:spacing w:val="-29"/>
          <w:sz w:val="24"/>
        </w:rPr>
        <w:t> </w:t>
      </w:r>
      <w:r>
        <w:rPr>
          <w:sz w:val="24"/>
        </w:rPr>
        <w:t>consolidamento.</w:t>
      </w:r>
    </w:p>
    <w:p>
      <w:pPr>
        <w:pStyle w:val="BodyText"/>
        <w:spacing w:before="120"/>
        <w:ind w:left="402" w:right="1111"/>
        <w:jc w:val="both"/>
      </w:pPr>
      <w:r>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pPr>
        <w:pStyle w:val="BodyText"/>
        <w:spacing w:before="120"/>
        <w:ind w:left="402" w:right="1111"/>
        <w:jc w:val="both"/>
      </w:pPr>
      <w:r>
        <w:rPr/>
        <w:t>Ai dati di cui al primo e al secondo comma si aggiunge il 100 % dei dati relativi alle eventuali imprese direttamente o indirettamente collegate all'impresa in questione che non siano già stati ripresi nei conti tramite consolidamento.</w:t>
      </w:r>
    </w:p>
    <w:p>
      <w:pPr>
        <w:pStyle w:val="ListParagraph"/>
        <w:numPr>
          <w:ilvl w:val="0"/>
          <w:numId w:val="22"/>
        </w:numPr>
        <w:tabs>
          <w:tab w:pos="403" w:val="left" w:leader="none"/>
        </w:tabs>
        <w:spacing w:line="240" w:lineRule="auto" w:before="121" w:after="0"/>
        <w:ind w:left="402" w:right="1119" w:hanging="298"/>
        <w:jc w:val="both"/>
        <w:rPr>
          <w:sz w:val="24"/>
        </w:rPr>
      </w:pPr>
      <w:r>
        <w:rPr>
          <w:sz w:val="24"/>
        </w:rPr>
        <w:t>Ai 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w:t>
      </w:r>
      <w:r>
        <w:rPr>
          <w:spacing w:val="-16"/>
          <w:sz w:val="24"/>
        </w:rPr>
        <w:t> </w:t>
      </w:r>
      <w:r>
        <w:rPr>
          <w:sz w:val="24"/>
        </w:rPr>
        <w:t>consolidamento.</w:t>
      </w:r>
    </w:p>
    <w:p>
      <w:pPr>
        <w:pStyle w:val="BodyText"/>
        <w:spacing w:before="120"/>
        <w:ind w:left="402" w:right="1114"/>
        <w:jc w:val="both"/>
      </w:pPr>
      <w:r>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pPr>
        <w:pStyle w:val="ListParagraph"/>
        <w:numPr>
          <w:ilvl w:val="0"/>
          <w:numId w:val="22"/>
        </w:numPr>
        <w:tabs>
          <w:tab w:pos="403" w:val="left" w:leader="none"/>
        </w:tabs>
        <w:spacing w:line="240" w:lineRule="auto" w:before="120" w:after="0"/>
        <w:ind w:left="402" w:right="1116" w:hanging="298"/>
        <w:jc w:val="both"/>
        <w:rPr>
          <w:sz w:val="24"/>
        </w:rPr>
      </w:pPr>
      <w:r>
        <w:rPr>
          <w:sz w:val="24"/>
        </w:rPr>
        <w:t>Se dai conti consolidati non risultano i dati relativi agli effettivi di una determinata impresa, il calcolo di tali dati si effettua aggregando in modo proporzionale i dati relativi alle imprese cui essa è associata e aggiungendo quelli relativi alle imprese con le quali essa è</w:t>
      </w:r>
      <w:r>
        <w:rPr>
          <w:spacing w:val="-27"/>
          <w:sz w:val="24"/>
        </w:rPr>
        <w:t> </w:t>
      </w:r>
      <w:r>
        <w:rPr>
          <w:sz w:val="24"/>
        </w:rPr>
        <w:t>collegata.</w:t>
      </w:r>
    </w:p>
    <w:p>
      <w:pPr>
        <w:spacing w:after="0" w:line="240" w:lineRule="auto"/>
        <w:jc w:val="both"/>
        <w:rPr>
          <w:sz w:val="24"/>
        </w:rPr>
        <w:sectPr>
          <w:pgSz w:w="11910" w:h="16840"/>
          <w:pgMar w:header="286" w:footer="277" w:top="1260" w:bottom="540" w:left="140" w:right="20"/>
        </w:sectPr>
      </w:pPr>
    </w:p>
    <w:p>
      <w:pPr>
        <w:pStyle w:val="BodyText"/>
        <w:spacing w:before="1"/>
        <w:rPr>
          <w:sz w:val="17"/>
        </w:rPr>
      </w:pPr>
    </w:p>
    <w:p>
      <w:pPr>
        <w:pStyle w:val="BodyText"/>
        <w:tabs>
          <w:tab w:pos="4532" w:val="left" w:leader="none"/>
        </w:tabs>
        <w:spacing w:line="306" w:lineRule="exact" w:before="90"/>
        <w:ind w:left="707"/>
        <w:jc w:val="both"/>
      </w:pPr>
      <w:r>
        <w:rPr>
          <w:position w:val="-5"/>
        </w:rPr>
        <w:t>Allegato  parte integrante</w:t>
      </w:r>
      <w:r>
        <w:rPr>
          <w:spacing w:val="16"/>
          <w:position w:val="-5"/>
        </w:rPr>
        <w:t> </w:t>
      </w:r>
      <w:r>
        <w:rPr>
          <w:position w:val="-5"/>
        </w:rPr>
        <w:t>–</w:t>
      </w:r>
      <w:r>
        <w:rPr>
          <w:spacing w:val="26"/>
          <w:position w:val="-5"/>
        </w:rPr>
        <w:t> </w:t>
      </w:r>
      <w:r>
        <w:rPr>
          <w:position w:val="-5"/>
        </w:rPr>
        <w:t>6</w:t>
        <w:tab/>
      </w:r>
      <w:r>
        <w:rPr/>
        <w:t>Bando</w:t>
      </w:r>
      <w:r>
        <w:rPr>
          <w:spacing w:val="-10"/>
        </w:rPr>
        <w:t> </w:t>
      </w:r>
      <w:r>
        <w:rPr/>
        <w:t>Azione</w:t>
      </w:r>
      <w:r>
        <w:rPr>
          <w:spacing w:val="-10"/>
        </w:rPr>
        <w:t> </w:t>
      </w:r>
      <w:r>
        <w:rPr/>
        <w:t>A.1.3</w:t>
      </w:r>
      <w:r>
        <w:rPr>
          <w:spacing w:val="-10"/>
        </w:rPr>
        <w:t> </w:t>
      </w:r>
      <w:r>
        <w:rPr/>
        <w:t>–</w:t>
      </w:r>
      <w:r>
        <w:rPr>
          <w:spacing w:val="-10"/>
        </w:rPr>
        <w:t> </w:t>
      </w:r>
      <w:r>
        <w:rPr/>
        <w:t>Investimenti</w:t>
      </w:r>
      <w:r>
        <w:rPr>
          <w:spacing w:val="-10"/>
        </w:rPr>
        <w:t> </w:t>
      </w:r>
      <w:r>
        <w:rPr/>
        <w:t>per</w:t>
      </w:r>
      <w:r>
        <w:rPr>
          <w:spacing w:val="-10"/>
        </w:rPr>
        <w:t> </w:t>
      </w:r>
      <w:r>
        <w:rPr/>
        <w:t>la</w:t>
      </w:r>
      <w:r>
        <w:rPr>
          <w:spacing w:val="-10"/>
        </w:rPr>
        <w:t> </w:t>
      </w:r>
      <w:r>
        <w:rPr/>
        <w:t>qualificazione</w:t>
      </w:r>
      <w:r>
        <w:rPr>
          <w:spacing w:val="-13"/>
        </w:rPr>
        <w:t> </w:t>
      </w:r>
      <w:r>
        <w:rPr/>
        <w:t>dei</w:t>
      </w:r>
      <w:r>
        <w:rPr>
          <w:spacing w:val="-10"/>
        </w:rPr>
        <w:t> </w:t>
      </w:r>
      <w:r>
        <w:rPr/>
        <w:t>sistemi</w:t>
      </w:r>
    </w:p>
    <w:p>
      <w:pPr>
        <w:pStyle w:val="BodyText"/>
        <w:spacing w:line="246" w:lineRule="exact"/>
        <w:ind w:right="763"/>
        <w:jc w:val="right"/>
      </w:pPr>
      <w:r>
        <w:rPr/>
        <w:t>manifatturieri  di qualità</w:t>
      </w:r>
    </w:p>
    <w:p>
      <w:pPr>
        <w:pStyle w:val="BodyText"/>
        <w:rPr>
          <w:sz w:val="26"/>
        </w:rPr>
      </w:pPr>
    </w:p>
    <w:p>
      <w:pPr>
        <w:pStyle w:val="BodyText"/>
        <w:spacing w:before="10"/>
        <w:rPr>
          <w:sz w:val="28"/>
        </w:rPr>
      </w:pPr>
    </w:p>
    <w:p>
      <w:pPr>
        <w:pStyle w:val="BodyText"/>
        <w:spacing w:before="1"/>
        <w:ind w:left="721"/>
      </w:pPr>
      <w:r>
        <w:rPr>
          <w:w w:val="105"/>
        </w:rPr>
        <w:t>GESTIONE DEI FLUSSI FINANZIARI E MODALITÀ DI PAGAMENTO</w:t>
      </w:r>
    </w:p>
    <w:p>
      <w:pPr>
        <w:pStyle w:val="BodyText"/>
        <w:spacing w:before="6"/>
        <w:rPr>
          <w:sz w:val="23"/>
        </w:rPr>
      </w:pPr>
    </w:p>
    <w:p>
      <w:pPr>
        <w:pStyle w:val="BodyText"/>
        <w:ind w:left="724" w:right="1108"/>
        <w:jc w:val="both"/>
      </w:pPr>
      <w:r>
        <w:rPr/>
        <w:t>Al fine di rendere trasparenti e documentabili tutte le operazioni finanziarie connesse alla realizzazione degli interventi, per sostenere le spese inerenti un progetto approvato potranno essere utilizzati esclusivamente conti bancari o postali intestati al soggetto beneficiario. Non sono ammissibili pagamenti provenienti da conti correnti intestati a soggetti terzi, neppure nel caso in cui il beneficiario abbia la delega ad operare su di essi.</w:t>
      </w:r>
    </w:p>
    <w:p>
      <w:pPr>
        <w:pStyle w:val="BodyText"/>
        <w:ind w:left="721" w:right="1113"/>
        <w:jc w:val="both"/>
      </w:pPr>
      <w:r>
        <w:rPr/>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pPr>
        <w:pStyle w:val="BodyText"/>
      </w:pPr>
    </w:p>
    <w:p>
      <w:pPr>
        <w:pStyle w:val="BodyText"/>
        <w:spacing w:before="1"/>
        <w:ind w:left="721"/>
      </w:pPr>
      <w:r>
        <w:rPr/>
        <w:t>Per effettuare i pagamenti potranno essere utilizzate esclusivamente le seguenti modalità:</w:t>
      </w:r>
    </w:p>
    <w:p>
      <w:pPr>
        <w:pStyle w:val="ListParagraph"/>
        <w:numPr>
          <w:ilvl w:val="1"/>
          <w:numId w:val="22"/>
        </w:numPr>
        <w:tabs>
          <w:tab w:pos="724" w:val="left" w:leader="none"/>
        </w:tabs>
        <w:spacing w:line="240" w:lineRule="auto" w:before="0" w:after="0"/>
        <w:ind w:left="724" w:right="1111" w:hanging="267"/>
        <w:jc w:val="both"/>
        <w:rPr>
          <w:sz w:val="24"/>
        </w:rPr>
      </w:pPr>
      <w:r>
        <w:rPr>
          <w:sz w:val="24"/>
        </w:rPr>
        <w:t>Bonifico o ricevuta bancaria (Riba).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w:t>
      </w:r>
      <w:r>
        <w:rPr>
          <w:spacing w:val="-16"/>
          <w:sz w:val="24"/>
        </w:rPr>
        <w:t> </w:t>
      </w:r>
      <w:r>
        <w:rPr>
          <w:sz w:val="24"/>
        </w:rPr>
        <w:t>causale.</w:t>
      </w:r>
    </w:p>
    <w:p>
      <w:pPr>
        <w:pStyle w:val="BodyText"/>
        <w:ind w:left="721" w:right="1118"/>
        <w:jc w:val="both"/>
      </w:pPr>
      <w:r>
        <w:rPr/>
        <w:t>L’estratto conto rilasciato dall’istituto di credito di appoggio, ove sono elencate le scritture contabili eseguite, dovrà comunque essere messo a disposizione nel corso dei controlli amministrativi.</w:t>
      </w:r>
    </w:p>
    <w:p>
      <w:pPr>
        <w:pStyle w:val="BodyText"/>
        <w:ind w:left="721" w:right="1123"/>
        <w:jc w:val="both"/>
      </w:pPr>
      <w:r>
        <w:rPr/>
        <w:t>Qualora l’ordine di pagamento preveda una data di esecuzione differita, il momento del pagamento è individuato nella data di esecuzione dell’ordine.</w:t>
      </w:r>
    </w:p>
    <w:p>
      <w:pPr>
        <w:pStyle w:val="ListParagraph"/>
        <w:numPr>
          <w:ilvl w:val="1"/>
          <w:numId w:val="22"/>
        </w:numPr>
        <w:tabs>
          <w:tab w:pos="724" w:val="left" w:leader="none"/>
        </w:tabs>
        <w:spacing w:line="240" w:lineRule="auto" w:before="0" w:after="0"/>
        <w:ind w:left="724" w:right="1114" w:hanging="267"/>
        <w:jc w:val="both"/>
        <w:rPr>
          <w:sz w:val="24"/>
        </w:rPr>
      </w:pPr>
      <w:r>
        <w:rPr>
          <w:sz w:val="24"/>
        </w:rPr>
        <w:t>Carta di credito e/o bancomat.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w:t>
      </w:r>
      <w:r>
        <w:rPr>
          <w:spacing w:val="-32"/>
          <w:sz w:val="24"/>
        </w:rPr>
        <w:t> </w:t>
      </w:r>
      <w:r>
        <w:rPr>
          <w:sz w:val="24"/>
        </w:rPr>
        <w:t>prepagate.</w:t>
      </w:r>
    </w:p>
    <w:p>
      <w:pPr>
        <w:pStyle w:val="BodyText"/>
      </w:pPr>
    </w:p>
    <w:p>
      <w:pPr>
        <w:pStyle w:val="BodyText"/>
        <w:ind w:left="721" w:right="1108"/>
        <w:jc w:val="both"/>
      </w:pPr>
      <w:r>
        <w:rPr/>
        <w:t>Nel caso particolare di pagamento tramite finanziaria,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Agrarie" calcolate in base al tasso d'interesse</w:t>
      </w:r>
      <w:r>
        <w:rPr>
          <w:spacing w:val="-19"/>
        </w:rPr>
        <w:t> </w:t>
      </w:r>
      <w:r>
        <w:rPr/>
        <w:t>pattuito:</w:t>
      </w:r>
    </w:p>
    <w:p>
      <w:pPr>
        <w:pStyle w:val="ListParagraph"/>
        <w:numPr>
          <w:ilvl w:val="2"/>
          <w:numId w:val="22"/>
        </w:numPr>
        <w:tabs>
          <w:tab w:pos="1444" w:val="left" w:leader="none"/>
        </w:tabs>
        <w:spacing w:line="252" w:lineRule="auto" w:before="15" w:after="0"/>
        <w:ind w:left="1444" w:right="1113" w:hanging="360"/>
        <w:jc w:val="both"/>
        <w:rPr>
          <w:sz w:val="24"/>
        </w:rPr>
      </w:pPr>
      <w:r>
        <w:rPr>
          <w:sz w:val="24"/>
        </w:rPr>
        <w:t>l'ordine di pagamento nei confronti del fornitore è dato dal beneficiario stesso alla </w:t>
      </w:r>
      <w:r>
        <w:rPr>
          <w:spacing w:val="-4"/>
          <w:sz w:val="24"/>
        </w:rPr>
        <w:t>banca</w:t>
      </w:r>
      <w:r>
        <w:rPr>
          <w:spacing w:val="51"/>
          <w:sz w:val="24"/>
        </w:rPr>
        <w:t> </w:t>
      </w:r>
      <w:r>
        <w:rPr>
          <w:sz w:val="24"/>
        </w:rPr>
        <w:t>erogatrice del</w:t>
      </w:r>
      <w:r>
        <w:rPr>
          <w:spacing w:val="-10"/>
          <w:sz w:val="24"/>
        </w:rPr>
        <w:t> </w:t>
      </w:r>
      <w:r>
        <w:rPr>
          <w:sz w:val="24"/>
        </w:rPr>
        <w:t>prestito,</w:t>
      </w:r>
    </w:p>
    <w:p>
      <w:pPr>
        <w:pStyle w:val="ListParagraph"/>
        <w:numPr>
          <w:ilvl w:val="2"/>
          <w:numId w:val="22"/>
        </w:numPr>
        <w:tabs>
          <w:tab w:pos="1444" w:val="left" w:leader="none"/>
        </w:tabs>
        <w:spacing w:line="242" w:lineRule="auto" w:before="20" w:after="0"/>
        <w:ind w:left="1444" w:right="1114" w:hanging="360"/>
        <w:jc w:val="both"/>
        <w:rPr>
          <w:sz w:val="24"/>
        </w:rPr>
      </w:pPr>
      <w:r>
        <w:rPr>
          <w:sz w:val="24"/>
        </w:rPr>
        <w:t>il bene risulta di proprietà del beneficiario e nessun privilegio speciale ex art. 46 viene istituito sul bene medesimo oggetto dell'acquisto cui è espressamente finalizzato il prestito, ma unicamente il privilegio legale (ex art. 44 del dlgs 385/93) sui beni</w:t>
      </w:r>
      <w:r>
        <w:rPr>
          <w:spacing w:val="-22"/>
          <w:sz w:val="24"/>
        </w:rPr>
        <w:t> </w:t>
      </w:r>
      <w:r>
        <w:rPr>
          <w:sz w:val="24"/>
        </w:rPr>
        <w:t>aziendali.</w:t>
      </w:r>
    </w:p>
    <w:p>
      <w:pPr>
        <w:pStyle w:val="BodyText"/>
        <w:spacing w:before="4"/>
      </w:pPr>
    </w:p>
    <w:p>
      <w:pPr>
        <w:pStyle w:val="BodyText"/>
        <w:ind w:left="724"/>
      </w:pPr>
      <w:r>
        <w:rPr/>
        <w:t>I beni acquistati devono essere nuovi e privi di vincoli o ipoteche.</w:t>
      </w:r>
    </w:p>
    <w:p>
      <w:pPr>
        <w:pStyle w:val="BodyText"/>
        <w:ind w:left="724" w:right="1119"/>
      </w:pPr>
      <w:r>
        <w:rPr/>
        <w:t>Sulle relative fatture deve essere indicato con chiarezza l’oggetto dell’acquisto e, in funzione della tipologia del bene, il numero seriale o di matricola.</w:t>
      </w:r>
    </w:p>
    <w:p>
      <w:pPr>
        <w:pStyle w:val="BodyText"/>
        <w:spacing w:line="237" w:lineRule="auto" w:before="62"/>
        <w:ind w:left="402" w:right="1119"/>
      </w:pPr>
      <w:r>
        <w:rPr/>
        <w:t>Non sono in ogni caso riconoscibili spese per l’acquisizione di beni mediante contratti di “locazione finanziaria” o leasing.</w:t>
      </w:r>
    </w:p>
    <w:p>
      <w:pPr>
        <w:spacing w:after="0" w:line="237" w:lineRule="auto"/>
        <w:sectPr>
          <w:pgSz w:w="11910" w:h="16840"/>
          <w:pgMar w:header="286" w:footer="277" w:top="1260" w:bottom="540" w:left="140" w:right="20"/>
        </w:sectPr>
      </w:pPr>
    </w:p>
    <w:p>
      <w:pPr>
        <w:pStyle w:val="BodyText"/>
        <w:tabs>
          <w:tab w:pos="4883" w:val="left" w:leader="none"/>
        </w:tabs>
        <w:spacing w:line="298" w:lineRule="exact"/>
        <w:ind w:left="851"/>
      </w:pPr>
      <w:r>
        <w:rPr>
          <w:position w:val="-5"/>
        </w:rPr>
        <w:t>Allegato  parte integrante</w:t>
      </w:r>
      <w:r>
        <w:rPr>
          <w:spacing w:val="16"/>
          <w:position w:val="-5"/>
        </w:rPr>
        <w:t> </w:t>
      </w:r>
      <w:r>
        <w:rPr>
          <w:position w:val="-5"/>
        </w:rPr>
        <w:t>–</w:t>
      </w:r>
      <w:r>
        <w:rPr>
          <w:spacing w:val="26"/>
          <w:position w:val="-5"/>
        </w:rPr>
        <w:t> </w:t>
      </w:r>
      <w:r>
        <w:rPr>
          <w:position w:val="-5"/>
        </w:rPr>
        <w:t>7</w:t>
        <w:tab/>
      </w:r>
      <w:r>
        <w:rPr/>
        <w:t>Bando</w:t>
      </w:r>
      <w:r>
        <w:rPr>
          <w:spacing w:val="-9"/>
        </w:rPr>
        <w:t> </w:t>
      </w:r>
      <w:r>
        <w:rPr/>
        <w:t>Azione</w:t>
      </w:r>
      <w:r>
        <w:rPr>
          <w:spacing w:val="-9"/>
        </w:rPr>
        <w:t> </w:t>
      </w:r>
      <w:r>
        <w:rPr/>
        <w:t>A.1.3</w:t>
      </w:r>
      <w:r>
        <w:rPr>
          <w:spacing w:val="-9"/>
        </w:rPr>
        <w:t> </w:t>
      </w:r>
      <w:r>
        <w:rPr/>
        <w:t>–</w:t>
      </w:r>
      <w:r>
        <w:rPr>
          <w:spacing w:val="-9"/>
        </w:rPr>
        <w:t> </w:t>
      </w:r>
      <w:r>
        <w:rPr/>
        <w:t>Investimenti</w:t>
      </w:r>
      <w:r>
        <w:rPr>
          <w:spacing w:val="-9"/>
        </w:rPr>
        <w:t> </w:t>
      </w:r>
      <w:r>
        <w:rPr/>
        <w:t>per</w:t>
      </w:r>
      <w:r>
        <w:rPr>
          <w:spacing w:val="-9"/>
        </w:rPr>
        <w:t> </w:t>
      </w:r>
      <w:r>
        <w:rPr/>
        <w:t>la</w:t>
      </w:r>
      <w:r>
        <w:rPr>
          <w:spacing w:val="-9"/>
        </w:rPr>
        <w:t> </w:t>
      </w:r>
      <w:r>
        <w:rPr/>
        <w:t>qualificazione</w:t>
      </w:r>
      <w:r>
        <w:rPr>
          <w:spacing w:val="-12"/>
        </w:rPr>
        <w:t> </w:t>
      </w:r>
      <w:r>
        <w:rPr/>
        <w:t>dei</w:t>
      </w:r>
    </w:p>
    <w:p>
      <w:pPr>
        <w:pStyle w:val="BodyText"/>
        <w:spacing w:line="246" w:lineRule="exact"/>
        <w:ind w:left="7542"/>
      </w:pPr>
      <w:r>
        <w:rPr/>
        <w:t>sistemi manifatturieri di qualità</w:t>
      </w:r>
    </w:p>
    <w:p>
      <w:pPr>
        <w:pStyle w:val="BodyText"/>
        <w:rPr>
          <w:sz w:val="26"/>
        </w:rPr>
      </w:pPr>
    </w:p>
    <w:p>
      <w:pPr>
        <w:pStyle w:val="BodyText"/>
        <w:rPr>
          <w:sz w:val="26"/>
        </w:rPr>
      </w:pPr>
    </w:p>
    <w:p>
      <w:pPr>
        <w:pStyle w:val="BodyText"/>
        <w:spacing w:before="213"/>
        <w:ind w:left="992" w:right="1452"/>
      </w:pPr>
      <w:r>
        <w:rPr>
          <w:w w:val="110"/>
        </w:rPr>
        <w:t>TABELLE</w:t>
      </w:r>
      <w:r>
        <w:rPr>
          <w:spacing w:val="-40"/>
          <w:w w:val="110"/>
        </w:rPr>
        <w:t> </w:t>
      </w:r>
      <w:r>
        <w:rPr>
          <w:w w:val="110"/>
        </w:rPr>
        <w:t>DI</w:t>
      </w:r>
      <w:r>
        <w:rPr>
          <w:spacing w:val="-40"/>
          <w:w w:val="110"/>
        </w:rPr>
        <w:t> </w:t>
      </w:r>
      <w:r>
        <w:rPr>
          <w:w w:val="110"/>
        </w:rPr>
        <w:t>RIDUZIONE</w:t>
      </w:r>
      <w:r>
        <w:rPr>
          <w:spacing w:val="-40"/>
          <w:w w:val="110"/>
        </w:rPr>
        <w:t> </w:t>
      </w:r>
      <w:r>
        <w:rPr>
          <w:w w:val="110"/>
        </w:rPr>
        <w:t>DELL'AIUTO</w:t>
      </w:r>
      <w:r>
        <w:rPr>
          <w:spacing w:val="-39"/>
          <w:w w:val="110"/>
        </w:rPr>
        <w:t> </w:t>
      </w:r>
      <w:r>
        <w:rPr>
          <w:w w:val="110"/>
        </w:rPr>
        <w:t>IN</w:t>
      </w:r>
      <w:r>
        <w:rPr>
          <w:spacing w:val="-42"/>
          <w:w w:val="110"/>
        </w:rPr>
        <w:t> </w:t>
      </w:r>
      <w:r>
        <w:rPr>
          <w:w w:val="110"/>
        </w:rPr>
        <w:t>CASO</w:t>
      </w:r>
      <w:r>
        <w:rPr>
          <w:spacing w:val="-39"/>
          <w:w w:val="110"/>
        </w:rPr>
        <w:t> </w:t>
      </w:r>
      <w:r>
        <w:rPr>
          <w:w w:val="110"/>
        </w:rPr>
        <w:t>DI</w:t>
      </w:r>
      <w:r>
        <w:rPr>
          <w:spacing w:val="-40"/>
          <w:w w:val="110"/>
        </w:rPr>
        <w:t> </w:t>
      </w:r>
      <w:r>
        <w:rPr>
          <w:w w:val="110"/>
        </w:rPr>
        <w:t>MANCATO</w:t>
      </w:r>
      <w:r>
        <w:rPr>
          <w:spacing w:val="-40"/>
          <w:w w:val="110"/>
        </w:rPr>
        <w:t> </w:t>
      </w:r>
      <w:r>
        <w:rPr>
          <w:w w:val="110"/>
        </w:rPr>
        <w:t>RISPETTO</w:t>
      </w:r>
      <w:r>
        <w:rPr>
          <w:spacing w:val="-40"/>
          <w:w w:val="110"/>
        </w:rPr>
        <w:t> </w:t>
      </w:r>
      <w:r>
        <w:rPr>
          <w:w w:val="110"/>
        </w:rPr>
        <w:t>DEGLI IMPEGNI</w:t>
      </w:r>
    </w:p>
    <w:p>
      <w:pPr>
        <w:pStyle w:val="BodyText"/>
        <w:spacing w:before="5"/>
      </w:pPr>
    </w:p>
    <w:p>
      <w:pPr>
        <w:pStyle w:val="BodyText"/>
        <w:ind w:left="992" w:right="1040"/>
        <w:jc w:val="both"/>
      </w:pPr>
      <w:r>
        <w:rPr/>
        <w:t>Di seguito si riportano per il tipo di operazione analizzato gli schemi relativi alle singole fattispecie di possibili inadempienze individuate e le corrispondenti percentuali di riduzione direttamente applicabili</w:t>
      </w:r>
    </w:p>
    <w:p>
      <w:pPr>
        <w:pStyle w:val="BodyText"/>
        <w:spacing w:before="5"/>
        <w:rPr>
          <w:sz w:val="25"/>
        </w:rPr>
      </w:pPr>
    </w:p>
    <w:p>
      <w:pPr>
        <w:pStyle w:val="BodyText"/>
        <w:spacing w:line="274" w:lineRule="exact"/>
        <w:ind w:left="992"/>
      </w:pPr>
      <w:r>
        <w:rPr>
          <w:w w:val="105"/>
        </w:rPr>
        <w:t>Descrizione impegno:</w:t>
      </w:r>
    </w:p>
    <w:p>
      <w:pPr>
        <w:pStyle w:val="ListParagraph"/>
        <w:numPr>
          <w:ilvl w:val="0"/>
          <w:numId w:val="23"/>
        </w:numPr>
        <w:tabs>
          <w:tab w:pos="993" w:val="left" w:leader="none"/>
        </w:tabs>
        <w:spacing w:line="240" w:lineRule="auto" w:before="0" w:after="0"/>
        <w:ind w:left="992" w:right="1031" w:hanging="360"/>
        <w:jc w:val="both"/>
        <w:rPr>
          <w:sz w:val="24"/>
        </w:rPr>
      </w:pPr>
      <w:r>
        <w:rPr>
          <w:sz w:val="24"/>
        </w:rPr>
        <w:t>L’impresa condotta, nel periodo di impegno, non dovrà subire modifiche volontarie tali da vanificare la rispondenza degli investimenti realizzati agli obiettivi prefissati. A tal fine, modifiche significative dovranno essere preventivamente comunicate all’Ente competente e</w:t>
      </w:r>
      <w:r>
        <w:rPr>
          <w:spacing w:val="-29"/>
          <w:sz w:val="24"/>
        </w:rPr>
        <w:t> </w:t>
      </w:r>
      <w:r>
        <w:rPr>
          <w:sz w:val="24"/>
        </w:rPr>
        <w:t>autorizzate:</w:t>
      </w:r>
    </w:p>
    <w:p>
      <w:pPr>
        <w:pStyle w:val="BodyText"/>
        <w:rPr>
          <w:sz w:val="20"/>
        </w:rPr>
      </w:pPr>
    </w:p>
    <w:p>
      <w:pPr>
        <w:pStyle w:val="BodyText"/>
        <w:spacing w:before="4"/>
        <w:rPr>
          <w:sz w:val="29"/>
        </w:rPr>
      </w:pPr>
    </w:p>
    <w:tbl>
      <w:tblPr>
        <w:tblW w:w="0" w:type="auto"/>
        <w:jc w:val="left"/>
        <w:tblInd w:w="1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46"/>
        <w:gridCol w:w="2232"/>
      </w:tblGrid>
      <w:tr>
        <w:trPr>
          <w:trHeight w:val="813" w:hRule="atLeast"/>
        </w:trPr>
        <w:tc>
          <w:tcPr>
            <w:tcW w:w="6346" w:type="dxa"/>
            <w:shd w:val="clear" w:color="auto" w:fill="BFBFBF"/>
          </w:tcPr>
          <w:p>
            <w:pPr>
              <w:pStyle w:val="TableParagraph"/>
              <w:spacing w:line="246" w:lineRule="exact"/>
              <w:ind w:left="107"/>
              <w:rPr>
                <w:sz w:val="24"/>
              </w:rPr>
            </w:pPr>
            <w:r>
              <w:rPr>
                <w:sz w:val="24"/>
              </w:rPr>
              <w:t>FATTISPECIE</w:t>
            </w:r>
          </w:p>
        </w:tc>
        <w:tc>
          <w:tcPr>
            <w:tcW w:w="2232" w:type="dxa"/>
            <w:shd w:val="clear" w:color="auto" w:fill="BFBFBF"/>
          </w:tcPr>
          <w:p>
            <w:pPr>
              <w:pStyle w:val="TableParagraph"/>
              <w:ind w:left="109" w:right="260"/>
              <w:rPr>
                <w:sz w:val="24"/>
              </w:rPr>
            </w:pPr>
            <w:r>
              <w:rPr>
                <w:w w:val="95"/>
                <w:sz w:val="24"/>
              </w:rPr>
              <w:t>PERCENTUALE </w:t>
            </w:r>
            <w:r>
              <w:rPr>
                <w:sz w:val="24"/>
              </w:rPr>
              <w:t>DI RIDUZIONE</w:t>
            </w:r>
          </w:p>
        </w:tc>
      </w:tr>
      <w:tr>
        <w:trPr>
          <w:trHeight w:val="1146" w:hRule="atLeast"/>
        </w:trPr>
        <w:tc>
          <w:tcPr>
            <w:tcW w:w="6346" w:type="dxa"/>
          </w:tcPr>
          <w:p>
            <w:pPr>
              <w:pStyle w:val="TableParagraph"/>
              <w:ind w:left="107" w:right="159"/>
              <w:jc w:val="both"/>
              <w:rPr>
                <w:sz w:val="24"/>
              </w:rPr>
            </w:pPr>
            <w:r>
              <w:rPr>
                <w:sz w:val="24"/>
              </w:rPr>
              <w:t>modifica aziendale significativa non comunicata/realizzata contro parere negativo: effetti sugli obiettivi del PI (vanificazione degli investimenti, con riferimento al valore totale del PI): incidenza dal 10% al 30%</w:t>
            </w:r>
          </w:p>
        </w:tc>
        <w:tc>
          <w:tcPr>
            <w:tcW w:w="2232" w:type="dxa"/>
          </w:tcPr>
          <w:p>
            <w:pPr>
              <w:pStyle w:val="TableParagraph"/>
              <w:spacing w:line="225" w:lineRule="exact"/>
              <w:ind w:left="853"/>
              <w:rPr>
                <w:sz w:val="24"/>
              </w:rPr>
            </w:pPr>
            <w:r>
              <w:rPr>
                <w:sz w:val="24"/>
              </w:rPr>
              <w:t>3%</w:t>
            </w:r>
          </w:p>
        </w:tc>
      </w:tr>
      <w:tr>
        <w:trPr>
          <w:trHeight w:val="1259" w:hRule="atLeast"/>
        </w:trPr>
        <w:tc>
          <w:tcPr>
            <w:tcW w:w="6346" w:type="dxa"/>
          </w:tcPr>
          <w:p>
            <w:pPr>
              <w:pStyle w:val="TableParagraph"/>
              <w:ind w:left="107" w:right="164"/>
              <w:jc w:val="both"/>
              <w:rPr>
                <w:sz w:val="24"/>
              </w:rPr>
            </w:pPr>
            <w:r>
              <w:rPr>
                <w:sz w:val="24"/>
              </w:rPr>
              <w:t>modifica aziendale significativa non comunicata/realizzata contro parere negativo: effetti sugli obiettivi del PI (vanificazione degli investimenti, con riferimento al valore totale del PI): incidenza dal 31% al 50%</w:t>
            </w:r>
          </w:p>
        </w:tc>
        <w:tc>
          <w:tcPr>
            <w:tcW w:w="2232" w:type="dxa"/>
          </w:tcPr>
          <w:p>
            <w:pPr>
              <w:pStyle w:val="TableParagraph"/>
              <w:spacing w:line="225" w:lineRule="exact"/>
              <w:ind w:left="788"/>
              <w:rPr>
                <w:sz w:val="24"/>
              </w:rPr>
            </w:pPr>
            <w:r>
              <w:rPr>
                <w:sz w:val="24"/>
              </w:rPr>
              <w:t>10%</w:t>
            </w:r>
          </w:p>
        </w:tc>
      </w:tr>
      <w:tr>
        <w:trPr>
          <w:trHeight w:val="1264" w:hRule="atLeast"/>
        </w:trPr>
        <w:tc>
          <w:tcPr>
            <w:tcW w:w="6346" w:type="dxa"/>
          </w:tcPr>
          <w:p>
            <w:pPr>
              <w:pStyle w:val="TableParagraph"/>
              <w:ind w:left="107" w:right="164"/>
              <w:jc w:val="both"/>
              <w:rPr>
                <w:sz w:val="24"/>
              </w:rPr>
            </w:pPr>
            <w:r>
              <w:rPr>
                <w:sz w:val="24"/>
              </w:rPr>
              <w:t>modifica aziendale significativa non comunicata/realizzata contro parere negativo: effetti sugli obiettivi del PI (vanificazione degli investimenti, con riferimento al valore totale del PI): incidenza superiore al 51%</w:t>
            </w:r>
          </w:p>
        </w:tc>
        <w:tc>
          <w:tcPr>
            <w:tcW w:w="2232" w:type="dxa"/>
          </w:tcPr>
          <w:p>
            <w:pPr>
              <w:pStyle w:val="TableParagraph"/>
              <w:spacing w:line="225" w:lineRule="exact"/>
              <w:ind w:left="788"/>
              <w:rPr>
                <w:sz w:val="24"/>
              </w:rPr>
            </w:pPr>
            <w:r>
              <w:rPr>
                <w:sz w:val="24"/>
              </w:rPr>
              <w:t>20%</w:t>
            </w:r>
          </w:p>
        </w:tc>
      </w:tr>
    </w:tbl>
    <w:p>
      <w:pPr>
        <w:pStyle w:val="BodyText"/>
        <w:spacing w:before="5"/>
        <w:rPr>
          <w:sz w:val="15"/>
        </w:rPr>
      </w:pPr>
    </w:p>
    <w:p>
      <w:pPr>
        <w:pStyle w:val="BodyText"/>
        <w:spacing w:before="90"/>
        <w:ind w:left="992"/>
      </w:pPr>
      <w:r>
        <w:rPr/>
        <w:t>Modalità di rilevazione: risultati dei controlli in situ e documentali</w:t>
      </w:r>
    </w:p>
    <w:p>
      <w:pPr>
        <w:pStyle w:val="BodyText"/>
        <w:spacing w:before="3"/>
        <w:ind w:left="992"/>
      </w:pPr>
      <w:r>
        <w:rPr>
          <w:w w:val="105"/>
        </w:rPr>
        <w:t>Parametri di valutazione: tipologia del progetto</w:t>
      </w:r>
    </w:p>
    <w:p>
      <w:pPr>
        <w:pStyle w:val="BodyText"/>
        <w:rPr>
          <w:sz w:val="26"/>
        </w:rPr>
      </w:pPr>
    </w:p>
    <w:p>
      <w:pPr>
        <w:pStyle w:val="BodyText"/>
        <w:spacing w:before="5"/>
        <w:rPr>
          <w:sz w:val="23"/>
        </w:rPr>
      </w:pPr>
    </w:p>
    <w:p>
      <w:pPr>
        <w:pStyle w:val="BodyText"/>
        <w:spacing w:line="272" w:lineRule="exact"/>
        <w:ind w:left="992"/>
      </w:pPr>
      <w:r>
        <w:rPr>
          <w:w w:val="105"/>
        </w:rPr>
        <w:t>Descrizione impegno:</w:t>
      </w:r>
    </w:p>
    <w:p>
      <w:pPr>
        <w:pStyle w:val="ListParagraph"/>
        <w:numPr>
          <w:ilvl w:val="0"/>
          <w:numId w:val="23"/>
        </w:numPr>
        <w:tabs>
          <w:tab w:pos="993" w:val="left" w:leader="none"/>
        </w:tabs>
        <w:spacing w:line="272" w:lineRule="exact" w:before="0" w:after="0"/>
        <w:ind w:left="992" w:right="0" w:hanging="360"/>
        <w:jc w:val="left"/>
        <w:rPr>
          <w:sz w:val="24"/>
        </w:rPr>
      </w:pPr>
      <w:r>
        <w:rPr>
          <w:sz w:val="24"/>
        </w:rPr>
        <w:t>Vincolo di destinazione su beni mobili ed</w:t>
      </w:r>
      <w:r>
        <w:rPr>
          <w:spacing w:val="-28"/>
          <w:sz w:val="24"/>
        </w:rPr>
        <w:t> </w:t>
      </w:r>
      <w:r>
        <w:rPr>
          <w:sz w:val="24"/>
        </w:rPr>
        <w:t>immobili:</w:t>
      </w:r>
    </w:p>
    <w:p>
      <w:pPr>
        <w:pStyle w:val="BodyText"/>
        <w:spacing w:before="8"/>
      </w:pPr>
    </w:p>
    <w:tbl>
      <w:tblPr>
        <w:tblW w:w="0" w:type="auto"/>
        <w:jc w:val="left"/>
        <w:tblInd w:w="1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8"/>
        <w:gridCol w:w="3310"/>
      </w:tblGrid>
      <w:tr>
        <w:trPr>
          <w:trHeight w:val="494" w:hRule="atLeast"/>
        </w:trPr>
        <w:tc>
          <w:tcPr>
            <w:tcW w:w="5328" w:type="dxa"/>
            <w:shd w:val="clear" w:color="auto" w:fill="BFBFBF"/>
          </w:tcPr>
          <w:p>
            <w:pPr>
              <w:pStyle w:val="TableParagraph"/>
              <w:spacing w:line="246" w:lineRule="exact"/>
              <w:ind w:left="107"/>
              <w:rPr>
                <w:sz w:val="24"/>
              </w:rPr>
            </w:pPr>
            <w:r>
              <w:rPr>
                <w:sz w:val="24"/>
              </w:rPr>
              <w:t>FATTISPECIE</w:t>
            </w:r>
          </w:p>
        </w:tc>
        <w:tc>
          <w:tcPr>
            <w:tcW w:w="3310" w:type="dxa"/>
            <w:shd w:val="clear" w:color="auto" w:fill="BFBFBF"/>
          </w:tcPr>
          <w:p>
            <w:pPr>
              <w:pStyle w:val="TableParagraph"/>
              <w:tabs>
                <w:tab w:pos="2949" w:val="left" w:leader="none"/>
              </w:tabs>
              <w:spacing w:line="240" w:lineRule="exact" w:before="2"/>
              <w:ind w:left="107" w:right="93"/>
              <w:rPr>
                <w:sz w:val="24"/>
              </w:rPr>
            </w:pPr>
            <w:r>
              <w:rPr>
                <w:sz w:val="24"/>
              </w:rPr>
              <w:t>PERCENTUALE</w:t>
              <w:tab/>
              <w:t>DI RIDUZIONE</w:t>
            </w:r>
          </w:p>
        </w:tc>
      </w:tr>
      <w:tr>
        <w:trPr>
          <w:trHeight w:val="923" w:hRule="atLeast"/>
        </w:trPr>
        <w:tc>
          <w:tcPr>
            <w:tcW w:w="5328" w:type="dxa"/>
          </w:tcPr>
          <w:p>
            <w:pPr>
              <w:pStyle w:val="TableParagraph"/>
              <w:ind w:left="107" w:right="161"/>
              <w:jc w:val="both"/>
              <w:rPr>
                <w:sz w:val="24"/>
              </w:rPr>
            </w:pPr>
            <w:r>
              <w:rPr>
                <w:sz w:val="24"/>
              </w:rPr>
              <w:t>Dismissione/cambio destinazione d’uso del bene/porzione di bene finanziato nel corso del periodo vincolativo</w:t>
            </w:r>
          </w:p>
        </w:tc>
        <w:tc>
          <w:tcPr>
            <w:tcW w:w="3310" w:type="dxa"/>
          </w:tcPr>
          <w:p>
            <w:pPr>
              <w:pStyle w:val="TableParagraph"/>
              <w:tabs>
                <w:tab w:pos="1642" w:val="left" w:leader="none"/>
                <w:tab w:pos="2048" w:val="left" w:leader="none"/>
                <w:tab w:pos="3014" w:val="left" w:leader="none"/>
              </w:tabs>
              <w:spacing w:line="237" w:lineRule="auto"/>
              <w:ind w:left="107" w:right="96" w:hanging="44"/>
              <w:rPr>
                <w:sz w:val="24"/>
              </w:rPr>
            </w:pPr>
            <w:r>
              <w:rPr>
                <w:sz w:val="24"/>
              </w:rPr>
              <w:t>Proporzionale</w:t>
              <w:tab/>
              <w:t>al</w:t>
              <w:tab/>
              <w:t>periodo</w:t>
              <w:tab/>
              <w:t>di mancato rispetto del vincolo</w:t>
            </w:r>
          </w:p>
        </w:tc>
      </w:tr>
    </w:tbl>
    <w:p>
      <w:pPr>
        <w:pStyle w:val="BodyText"/>
        <w:rPr>
          <w:sz w:val="26"/>
        </w:rPr>
      </w:pPr>
    </w:p>
    <w:p>
      <w:pPr>
        <w:pStyle w:val="BodyText"/>
        <w:spacing w:before="6"/>
        <w:rPr>
          <w:sz w:val="22"/>
        </w:rPr>
      </w:pPr>
    </w:p>
    <w:p>
      <w:pPr>
        <w:pStyle w:val="BodyText"/>
        <w:ind w:left="992"/>
      </w:pPr>
      <w:r>
        <w:rPr>
          <w:w w:val="105"/>
        </w:rPr>
        <w:t>Condizioni:</w:t>
      </w:r>
    </w:p>
    <w:p>
      <w:pPr>
        <w:spacing w:after="0"/>
        <w:sectPr>
          <w:headerReference w:type="default" r:id="rId21"/>
          <w:footerReference w:type="default" r:id="rId22"/>
          <w:pgSz w:w="11910" w:h="16840"/>
          <w:pgMar w:header="710" w:footer="782" w:top="1680" w:bottom="980" w:left="140" w:right="20"/>
          <w:pgNumType w:start="30"/>
        </w:sectPr>
      </w:pPr>
    </w:p>
    <w:p>
      <w:pPr>
        <w:pStyle w:val="BodyText"/>
        <w:spacing w:before="8"/>
        <w:rPr>
          <w:sz w:val="15"/>
        </w:rPr>
      </w:pPr>
    </w:p>
    <w:p>
      <w:pPr>
        <w:pStyle w:val="BodyText"/>
        <w:spacing w:before="90"/>
        <w:ind w:left="992"/>
      </w:pPr>
      <w:r>
        <w:rPr/>
        <w:t>Impegno dal pagamento finale al termine del periodo vincolativo</w:t>
      </w:r>
    </w:p>
    <w:p>
      <w:pPr>
        <w:pStyle w:val="BodyText"/>
        <w:spacing w:before="10"/>
        <w:rPr>
          <w:sz w:val="22"/>
        </w:rPr>
      </w:pPr>
    </w:p>
    <w:p>
      <w:pPr>
        <w:pStyle w:val="BodyText"/>
        <w:spacing w:line="270" w:lineRule="exact" w:before="1"/>
        <w:ind w:left="992"/>
      </w:pPr>
      <w:r>
        <w:rPr/>
        <w:t>Modalità di rilevazione: risultato dei controlli in situ, ex post e documentali</w:t>
      </w:r>
    </w:p>
    <w:p>
      <w:pPr>
        <w:pStyle w:val="BodyText"/>
        <w:spacing w:line="270" w:lineRule="exact"/>
        <w:ind w:left="992"/>
      </w:pPr>
      <w:r>
        <w:rPr/>
        <w:t>Parametri di valutazione: momento di interruzione vincolo di destinazione e entità del contributo.</w:t>
      </w:r>
    </w:p>
    <w:p>
      <w:pPr>
        <w:pStyle w:val="BodyText"/>
        <w:rPr>
          <w:sz w:val="26"/>
        </w:rPr>
      </w:pPr>
    </w:p>
    <w:p>
      <w:pPr>
        <w:pStyle w:val="BodyText"/>
        <w:spacing w:before="5"/>
        <w:rPr>
          <w:sz w:val="23"/>
        </w:rPr>
      </w:pPr>
    </w:p>
    <w:p>
      <w:pPr>
        <w:pStyle w:val="BodyText"/>
        <w:ind w:left="992"/>
      </w:pPr>
      <w:r>
        <w:rPr>
          <w:w w:val="105"/>
        </w:rPr>
        <w:t>Descrizione impegno:</w:t>
      </w:r>
    </w:p>
    <w:p>
      <w:pPr>
        <w:pStyle w:val="ListParagraph"/>
        <w:numPr>
          <w:ilvl w:val="0"/>
          <w:numId w:val="23"/>
        </w:numPr>
        <w:tabs>
          <w:tab w:pos="993" w:val="left" w:leader="none"/>
        </w:tabs>
        <w:spacing w:line="237" w:lineRule="auto" w:before="36" w:after="0"/>
        <w:ind w:left="992" w:right="1033" w:hanging="360"/>
        <w:jc w:val="left"/>
        <w:rPr>
          <w:sz w:val="24"/>
        </w:rPr>
      </w:pPr>
      <w:r>
        <w:rPr>
          <w:sz w:val="24"/>
        </w:rPr>
        <w:t>In caso di attribuzione del punteggio per certificazioni: impegno a mantenere la certificazione per il periodo di vincolo quinquennale</w:t>
      </w:r>
      <w:r>
        <w:rPr>
          <w:spacing w:val="2"/>
          <w:sz w:val="24"/>
        </w:rPr>
        <w:t> </w:t>
      </w:r>
      <w:r>
        <w:rPr>
          <w:sz w:val="24"/>
        </w:rPr>
        <w:t>dell’investimento.</w:t>
      </w:r>
    </w:p>
    <w:p>
      <w:pPr>
        <w:pStyle w:val="BodyText"/>
        <w:rPr>
          <w:sz w:val="25"/>
        </w:rPr>
      </w:pPr>
    </w:p>
    <w:tbl>
      <w:tblPr>
        <w:tblW w:w="0" w:type="auto"/>
        <w:jc w:val="left"/>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46"/>
        <w:gridCol w:w="2232"/>
      </w:tblGrid>
      <w:tr>
        <w:trPr>
          <w:trHeight w:val="618" w:hRule="atLeast"/>
        </w:trPr>
        <w:tc>
          <w:tcPr>
            <w:tcW w:w="6346" w:type="dxa"/>
            <w:shd w:val="clear" w:color="auto" w:fill="BFBFBF"/>
          </w:tcPr>
          <w:p>
            <w:pPr>
              <w:pStyle w:val="TableParagraph"/>
              <w:spacing w:line="270" w:lineRule="exact"/>
              <w:ind w:left="107"/>
              <w:rPr>
                <w:sz w:val="24"/>
              </w:rPr>
            </w:pPr>
            <w:r>
              <w:rPr>
                <w:sz w:val="24"/>
              </w:rPr>
              <w:t>FATTISPECIE</w:t>
            </w:r>
          </w:p>
        </w:tc>
        <w:tc>
          <w:tcPr>
            <w:tcW w:w="2232" w:type="dxa"/>
            <w:shd w:val="clear" w:color="auto" w:fill="BFBFBF"/>
          </w:tcPr>
          <w:p>
            <w:pPr>
              <w:pStyle w:val="TableParagraph"/>
              <w:ind w:left="107" w:right="260"/>
              <w:rPr>
                <w:sz w:val="24"/>
              </w:rPr>
            </w:pPr>
            <w:r>
              <w:rPr>
                <w:w w:val="95"/>
                <w:sz w:val="24"/>
              </w:rPr>
              <w:t>PERCENTUALE </w:t>
            </w:r>
            <w:r>
              <w:rPr>
                <w:sz w:val="24"/>
              </w:rPr>
              <w:t>DI RIDUZIONE</w:t>
            </w:r>
          </w:p>
        </w:tc>
      </w:tr>
      <w:tr>
        <w:trPr>
          <w:trHeight w:val="657" w:hRule="atLeast"/>
        </w:trPr>
        <w:tc>
          <w:tcPr>
            <w:tcW w:w="6346" w:type="dxa"/>
          </w:tcPr>
          <w:p>
            <w:pPr>
              <w:pStyle w:val="TableParagraph"/>
              <w:spacing w:line="270" w:lineRule="exact"/>
              <w:ind w:left="107"/>
              <w:rPr>
                <w:sz w:val="24"/>
              </w:rPr>
            </w:pPr>
            <w:r>
              <w:rPr>
                <w:sz w:val="24"/>
              </w:rPr>
              <w:t>mancato rispetto del vincolo per un periodo inferiore a 2 anni</w:t>
            </w:r>
          </w:p>
        </w:tc>
        <w:tc>
          <w:tcPr>
            <w:tcW w:w="2232" w:type="dxa"/>
          </w:tcPr>
          <w:p>
            <w:pPr>
              <w:pStyle w:val="TableParagraph"/>
              <w:spacing w:line="270" w:lineRule="exact"/>
              <w:ind w:right="1049"/>
              <w:jc w:val="right"/>
              <w:rPr>
                <w:sz w:val="24"/>
              </w:rPr>
            </w:pPr>
            <w:r>
              <w:rPr>
                <w:sz w:val="24"/>
              </w:rPr>
              <w:t>3%</w:t>
            </w:r>
          </w:p>
        </w:tc>
      </w:tr>
      <w:tr>
        <w:trPr>
          <w:trHeight w:val="695" w:hRule="atLeast"/>
        </w:trPr>
        <w:tc>
          <w:tcPr>
            <w:tcW w:w="6346" w:type="dxa"/>
          </w:tcPr>
          <w:p>
            <w:pPr>
              <w:pStyle w:val="TableParagraph"/>
              <w:ind w:left="107" w:right="164"/>
              <w:rPr>
                <w:sz w:val="24"/>
              </w:rPr>
            </w:pPr>
            <w:r>
              <w:rPr>
                <w:sz w:val="24"/>
              </w:rPr>
              <w:t>mancato rispetto del vincolo per un periodo compreso tra 2 anni e 4 anni;</w:t>
            </w:r>
          </w:p>
        </w:tc>
        <w:tc>
          <w:tcPr>
            <w:tcW w:w="2232" w:type="dxa"/>
          </w:tcPr>
          <w:p>
            <w:pPr>
              <w:pStyle w:val="TableParagraph"/>
              <w:spacing w:line="270" w:lineRule="exact"/>
              <w:ind w:right="993"/>
              <w:jc w:val="right"/>
              <w:rPr>
                <w:sz w:val="24"/>
              </w:rPr>
            </w:pPr>
            <w:r>
              <w:rPr>
                <w:sz w:val="24"/>
              </w:rPr>
              <w:t>10%</w:t>
            </w:r>
          </w:p>
        </w:tc>
      </w:tr>
      <w:tr>
        <w:trPr>
          <w:trHeight w:val="537" w:hRule="atLeast"/>
        </w:trPr>
        <w:tc>
          <w:tcPr>
            <w:tcW w:w="6346" w:type="dxa"/>
          </w:tcPr>
          <w:p>
            <w:pPr>
              <w:pStyle w:val="TableParagraph"/>
              <w:spacing w:line="270" w:lineRule="exact"/>
              <w:ind w:left="107"/>
              <w:rPr>
                <w:sz w:val="24"/>
              </w:rPr>
            </w:pPr>
            <w:r>
              <w:rPr>
                <w:sz w:val="24"/>
              </w:rPr>
              <w:t>mancato rispetto del vincolo per un periodo superiore a 4 anni;</w:t>
            </w:r>
          </w:p>
        </w:tc>
        <w:tc>
          <w:tcPr>
            <w:tcW w:w="2232" w:type="dxa"/>
          </w:tcPr>
          <w:p>
            <w:pPr>
              <w:pStyle w:val="TableParagraph"/>
              <w:spacing w:line="270" w:lineRule="exact"/>
              <w:ind w:right="992"/>
              <w:jc w:val="right"/>
              <w:rPr>
                <w:sz w:val="24"/>
              </w:rPr>
            </w:pPr>
            <w:r>
              <w:rPr>
                <w:sz w:val="24"/>
              </w:rPr>
              <w:t>20%</w:t>
            </w:r>
          </w:p>
        </w:tc>
      </w:tr>
    </w:tbl>
    <w:p>
      <w:pPr>
        <w:pStyle w:val="BodyText"/>
        <w:spacing w:before="1"/>
      </w:pPr>
    </w:p>
    <w:p>
      <w:pPr>
        <w:pStyle w:val="BodyText"/>
        <w:spacing w:line="275" w:lineRule="exact"/>
        <w:ind w:left="992"/>
      </w:pPr>
      <w:r>
        <w:rPr>
          <w:w w:val="105"/>
        </w:rPr>
        <w:t>Condizioni:</w:t>
      </w:r>
    </w:p>
    <w:p>
      <w:pPr>
        <w:pStyle w:val="BodyText"/>
        <w:spacing w:line="263" w:lineRule="exact"/>
        <w:ind w:left="992"/>
      </w:pPr>
      <w:r>
        <w:rPr/>
        <w:t>Impegno dal pagamento finale al termine del periodo vincolativo</w:t>
      </w:r>
    </w:p>
    <w:p>
      <w:pPr>
        <w:pStyle w:val="BodyText"/>
        <w:spacing w:line="248" w:lineRule="exact"/>
        <w:ind w:left="992"/>
      </w:pPr>
      <w:r>
        <w:rPr/>
        <w:t>Modalità di rilevazione: risultato dei controlli in situ, ex post e documentali</w:t>
      </w:r>
    </w:p>
    <w:p>
      <w:pPr>
        <w:pStyle w:val="BodyText"/>
        <w:spacing w:line="260" w:lineRule="exact"/>
        <w:ind w:left="992"/>
      </w:pPr>
      <w:r>
        <w:rPr/>
        <w:t>Parametri di valutazione: momento di interruzione certificazione e entità del contributo.</w:t>
      </w:r>
    </w:p>
    <w:p>
      <w:pPr>
        <w:spacing w:after="0" w:line="260" w:lineRule="exact"/>
        <w:sectPr>
          <w:pgSz w:w="11910" w:h="16840"/>
          <w:pgMar w:header="710" w:footer="782" w:top="1680" w:bottom="980" w:left="140" w:right="20"/>
        </w:sectPr>
      </w:pPr>
    </w:p>
    <w:p>
      <w:pPr>
        <w:pStyle w:val="BodyText"/>
        <w:rPr>
          <w:sz w:val="20"/>
        </w:rPr>
      </w:pPr>
      <w:r>
        <w:rPr>
          <w:sz w:val="20"/>
        </w:rPr>
        <w:drawing>
          <wp:inline distT="0" distB="0" distL="0" distR="0">
            <wp:extent cx="3415603" cy="572071"/>
            <wp:effectExtent l="0" t="0" r="0" b="0"/>
            <wp:docPr id="17" name="image3.jpeg" descr=""/>
            <wp:cNvGraphicFramePr>
              <a:graphicFrameLocks noChangeAspect="1"/>
            </wp:cNvGraphicFramePr>
            <a:graphic>
              <a:graphicData uri="http://schemas.openxmlformats.org/drawingml/2006/picture">
                <pic:pic>
                  <pic:nvPicPr>
                    <pic:cNvPr id="18" name="image3.jpeg"/>
                    <pic:cNvPicPr/>
                  </pic:nvPicPr>
                  <pic:blipFill>
                    <a:blip r:embed="rId25" cstate="print"/>
                    <a:stretch>
                      <a:fillRect/>
                    </a:stretch>
                  </pic:blipFill>
                  <pic:spPr>
                    <a:xfrm>
                      <a:off x="0" y="0"/>
                      <a:ext cx="3415603" cy="572071"/>
                    </a:xfrm>
                    <a:prstGeom prst="rect">
                      <a:avLst/>
                    </a:prstGeom>
                  </pic:spPr>
                </pic:pic>
              </a:graphicData>
            </a:graphic>
          </wp:inline>
        </w:drawing>
      </w:r>
      <w:r>
        <w:rPr>
          <w:sz w:val="20"/>
        </w:rPr>
      </w:r>
    </w:p>
    <w:p>
      <w:pPr>
        <w:pStyle w:val="BodyText"/>
        <w:tabs>
          <w:tab w:pos="4531" w:val="left" w:leader="none"/>
        </w:tabs>
        <w:spacing w:line="306" w:lineRule="exact" w:before="74"/>
        <w:ind w:left="703"/>
      </w:pPr>
      <w:r>
        <w:rPr>
          <w:position w:val="-5"/>
        </w:rPr>
        <w:t>Allegato  parte integrante</w:t>
      </w:r>
      <w:r>
        <w:rPr>
          <w:spacing w:val="16"/>
          <w:position w:val="-5"/>
        </w:rPr>
        <w:t> </w:t>
      </w:r>
      <w:r>
        <w:rPr>
          <w:position w:val="-5"/>
        </w:rPr>
        <w:t>–</w:t>
      </w:r>
      <w:r>
        <w:rPr>
          <w:spacing w:val="26"/>
          <w:position w:val="-5"/>
        </w:rPr>
        <w:t> </w:t>
      </w:r>
      <w:r>
        <w:rPr>
          <w:position w:val="-5"/>
        </w:rPr>
        <w:t>8</w:t>
        <w:tab/>
      </w:r>
      <w:r>
        <w:rPr/>
        <w:t>Bando</w:t>
      </w:r>
      <w:r>
        <w:rPr>
          <w:spacing w:val="-10"/>
        </w:rPr>
        <w:t> </w:t>
      </w:r>
      <w:r>
        <w:rPr/>
        <w:t>Azione</w:t>
      </w:r>
      <w:r>
        <w:rPr>
          <w:spacing w:val="-10"/>
        </w:rPr>
        <w:t> </w:t>
      </w:r>
      <w:r>
        <w:rPr/>
        <w:t>A.1.3</w:t>
      </w:r>
      <w:r>
        <w:rPr>
          <w:spacing w:val="-10"/>
        </w:rPr>
        <w:t> </w:t>
      </w:r>
      <w:r>
        <w:rPr/>
        <w:t>–</w:t>
      </w:r>
      <w:r>
        <w:rPr>
          <w:spacing w:val="-10"/>
        </w:rPr>
        <w:t> </w:t>
      </w:r>
      <w:r>
        <w:rPr/>
        <w:t>Investimenti</w:t>
      </w:r>
      <w:r>
        <w:rPr>
          <w:spacing w:val="-8"/>
        </w:rPr>
        <w:t> </w:t>
      </w:r>
      <w:r>
        <w:rPr/>
        <w:t>per</w:t>
      </w:r>
      <w:r>
        <w:rPr>
          <w:spacing w:val="-13"/>
        </w:rPr>
        <w:t> </w:t>
      </w:r>
      <w:r>
        <w:rPr/>
        <w:t>la</w:t>
      </w:r>
      <w:r>
        <w:rPr>
          <w:spacing w:val="-10"/>
        </w:rPr>
        <w:t> </w:t>
      </w:r>
      <w:r>
        <w:rPr/>
        <w:t>qualificazione</w:t>
      </w:r>
      <w:r>
        <w:rPr>
          <w:spacing w:val="-10"/>
        </w:rPr>
        <w:t> </w:t>
      </w:r>
      <w:r>
        <w:rPr/>
        <w:t>dei</w:t>
      </w:r>
      <w:r>
        <w:rPr>
          <w:spacing w:val="-12"/>
        </w:rPr>
        <w:t> </w:t>
      </w:r>
      <w:r>
        <w:rPr/>
        <w:t>sistemi</w:t>
      </w:r>
    </w:p>
    <w:p>
      <w:pPr>
        <w:pStyle w:val="BodyText"/>
        <w:spacing w:line="246" w:lineRule="exact"/>
        <w:ind w:left="6564" w:right="3499"/>
        <w:jc w:val="center"/>
      </w:pPr>
      <w:r>
        <w:rPr/>
        <w:t>manifatturieri  di qualità</w:t>
      </w:r>
    </w:p>
    <w:p>
      <w:pPr>
        <w:pStyle w:val="BodyText"/>
        <w:spacing w:before="10"/>
        <w:rPr>
          <w:sz w:val="34"/>
        </w:rPr>
      </w:pPr>
    </w:p>
    <w:p>
      <w:pPr>
        <w:spacing w:before="0"/>
        <w:ind w:left="6068" w:right="5557" w:firstLine="0"/>
        <w:jc w:val="center"/>
        <w:rPr>
          <w:sz w:val="16"/>
        </w:rPr>
      </w:pPr>
      <w:r>
        <w:rPr>
          <w:sz w:val="16"/>
        </w:rPr>
        <w:t>QUADRO DI RAFFRONTO DEI PREVENTIVI DI SPESA</w:t>
      </w:r>
    </w:p>
    <w:p>
      <w:pPr>
        <w:pStyle w:val="BodyText"/>
        <w:spacing w:before="10"/>
        <w:rPr>
          <w:sz w:val="23"/>
        </w:r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0"/>
        <w:gridCol w:w="1279"/>
        <w:gridCol w:w="989"/>
        <w:gridCol w:w="991"/>
        <w:gridCol w:w="924"/>
        <w:gridCol w:w="1361"/>
        <w:gridCol w:w="979"/>
        <w:gridCol w:w="852"/>
        <w:gridCol w:w="1066"/>
        <w:gridCol w:w="1227"/>
        <w:gridCol w:w="1109"/>
        <w:gridCol w:w="732"/>
        <w:gridCol w:w="970"/>
        <w:gridCol w:w="2266"/>
      </w:tblGrid>
      <w:tr>
        <w:trPr>
          <w:trHeight w:val="508" w:hRule="atLeast"/>
        </w:trPr>
        <w:tc>
          <w:tcPr>
            <w:tcW w:w="1430" w:type="dxa"/>
            <w:vMerge w:val="restart"/>
          </w:tcPr>
          <w:p>
            <w:pPr>
              <w:pStyle w:val="TableParagraph"/>
              <w:rPr>
                <w:sz w:val="18"/>
              </w:rPr>
            </w:pPr>
          </w:p>
          <w:p>
            <w:pPr>
              <w:pStyle w:val="TableParagraph"/>
              <w:spacing w:before="8"/>
              <w:rPr>
                <w:sz w:val="19"/>
              </w:rPr>
            </w:pPr>
          </w:p>
          <w:p>
            <w:pPr>
              <w:pStyle w:val="TableParagraph"/>
              <w:ind w:left="515" w:right="121" w:hanging="20"/>
              <w:rPr>
                <w:sz w:val="16"/>
              </w:rPr>
            </w:pPr>
            <w:r>
              <w:rPr>
                <w:w w:val="105"/>
                <w:sz w:val="16"/>
              </w:rPr>
              <w:t>ACQUISTI PREVISTI</w:t>
            </w:r>
          </w:p>
        </w:tc>
        <w:tc>
          <w:tcPr>
            <w:tcW w:w="4183" w:type="dxa"/>
            <w:gridSpan w:val="4"/>
            <w:shd w:val="clear" w:color="auto" w:fill="CCCCCC"/>
          </w:tcPr>
          <w:p>
            <w:pPr>
              <w:pStyle w:val="TableParagraph"/>
              <w:spacing w:before="66"/>
              <w:ind w:left="429"/>
              <w:rPr>
                <w:sz w:val="16"/>
              </w:rPr>
            </w:pPr>
            <w:r>
              <w:rPr>
                <w:w w:val="110"/>
                <w:sz w:val="16"/>
              </w:rPr>
              <w:t>PREVENTIVO/COMPUTO METRICO) DITTA PRESCELTA</w:t>
            </w:r>
          </w:p>
        </w:tc>
        <w:tc>
          <w:tcPr>
            <w:tcW w:w="4258" w:type="dxa"/>
            <w:gridSpan w:val="4"/>
          </w:tcPr>
          <w:p>
            <w:pPr>
              <w:pStyle w:val="TableParagraph"/>
              <w:spacing w:before="160"/>
              <w:ind w:left="427"/>
              <w:rPr>
                <w:sz w:val="16"/>
              </w:rPr>
            </w:pPr>
            <w:r>
              <w:rPr>
                <w:w w:val="105"/>
                <w:sz w:val="16"/>
              </w:rPr>
              <w:t>1° PREVENTIVO DI RAFFRONTO</w:t>
            </w:r>
          </w:p>
        </w:tc>
        <w:tc>
          <w:tcPr>
            <w:tcW w:w="4038" w:type="dxa"/>
            <w:gridSpan w:val="4"/>
          </w:tcPr>
          <w:p>
            <w:pPr>
              <w:pStyle w:val="TableParagraph"/>
              <w:spacing w:before="160"/>
              <w:ind w:left="426"/>
              <w:rPr>
                <w:sz w:val="16"/>
              </w:rPr>
            </w:pPr>
            <w:r>
              <w:rPr>
                <w:w w:val="105"/>
                <w:sz w:val="16"/>
              </w:rPr>
              <w:t>2° PREVENTIVO DI RAFFRONTO</w:t>
            </w:r>
          </w:p>
        </w:tc>
        <w:tc>
          <w:tcPr>
            <w:tcW w:w="2266" w:type="dxa"/>
            <w:vMerge w:val="restart"/>
          </w:tcPr>
          <w:p>
            <w:pPr>
              <w:pStyle w:val="TableParagraph"/>
              <w:rPr>
                <w:sz w:val="18"/>
              </w:rPr>
            </w:pPr>
          </w:p>
          <w:p>
            <w:pPr>
              <w:pStyle w:val="TableParagraph"/>
              <w:spacing w:before="8"/>
              <w:rPr>
                <w:sz w:val="19"/>
              </w:rPr>
            </w:pPr>
          </w:p>
          <w:p>
            <w:pPr>
              <w:pStyle w:val="TableParagraph"/>
              <w:ind w:left="140"/>
              <w:rPr>
                <w:sz w:val="16"/>
              </w:rPr>
            </w:pPr>
            <w:r>
              <w:rPr>
                <w:w w:val="105"/>
                <w:sz w:val="16"/>
              </w:rPr>
              <w:t>MOTIVAZIONI DELLA SCELTA</w:t>
            </w:r>
          </w:p>
        </w:tc>
      </w:tr>
      <w:tr>
        <w:trPr>
          <w:trHeight w:val="722" w:hRule="atLeast"/>
        </w:trPr>
        <w:tc>
          <w:tcPr>
            <w:tcW w:w="1430" w:type="dxa"/>
            <w:vMerge/>
            <w:tcBorders>
              <w:top w:val="nil"/>
            </w:tcBorders>
          </w:tcPr>
          <w:p>
            <w:pPr>
              <w:rPr>
                <w:sz w:val="2"/>
                <w:szCs w:val="2"/>
              </w:rPr>
            </w:pPr>
          </w:p>
        </w:tc>
        <w:tc>
          <w:tcPr>
            <w:tcW w:w="1279" w:type="dxa"/>
            <w:shd w:val="clear" w:color="auto" w:fill="CCCCCC"/>
          </w:tcPr>
          <w:p>
            <w:pPr>
              <w:pStyle w:val="TableParagraph"/>
              <w:spacing w:before="1"/>
              <w:rPr>
                <w:sz w:val="23"/>
              </w:rPr>
            </w:pPr>
          </w:p>
          <w:p>
            <w:pPr>
              <w:pStyle w:val="TableParagraph"/>
              <w:ind w:left="408" w:right="469"/>
              <w:jc w:val="center"/>
              <w:rPr>
                <w:sz w:val="16"/>
              </w:rPr>
            </w:pPr>
            <w:r>
              <w:rPr>
                <w:w w:val="110"/>
                <w:sz w:val="16"/>
              </w:rPr>
              <w:t>Ditta</w:t>
            </w:r>
          </w:p>
        </w:tc>
        <w:tc>
          <w:tcPr>
            <w:tcW w:w="989" w:type="dxa"/>
            <w:shd w:val="clear" w:color="auto" w:fill="CCCCCC"/>
          </w:tcPr>
          <w:p>
            <w:pPr>
              <w:pStyle w:val="TableParagraph"/>
              <w:spacing w:before="1"/>
              <w:rPr>
                <w:sz w:val="15"/>
              </w:rPr>
            </w:pPr>
          </w:p>
          <w:p>
            <w:pPr>
              <w:pStyle w:val="TableParagraph"/>
              <w:spacing w:before="1"/>
              <w:ind w:left="61" w:right="122"/>
              <w:jc w:val="center"/>
              <w:rPr>
                <w:sz w:val="16"/>
              </w:rPr>
            </w:pPr>
            <w:r>
              <w:rPr>
                <w:sz w:val="16"/>
              </w:rPr>
              <w:t>N.</w:t>
            </w:r>
          </w:p>
          <w:p>
            <w:pPr>
              <w:pStyle w:val="TableParagraph"/>
              <w:ind w:left="64" w:right="122"/>
              <w:jc w:val="center"/>
              <w:rPr>
                <w:sz w:val="16"/>
              </w:rPr>
            </w:pPr>
            <w:r>
              <w:rPr>
                <w:w w:val="110"/>
                <w:sz w:val="16"/>
              </w:rPr>
              <w:t>preventivo</w:t>
            </w:r>
          </w:p>
        </w:tc>
        <w:tc>
          <w:tcPr>
            <w:tcW w:w="991" w:type="dxa"/>
            <w:shd w:val="clear" w:color="auto" w:fill="CCCCCC"/>
          </w:tcPr>
          <w:p>
            <w:pPr>
              <w:pStyle w:val="TableParagraph"/>
              <w:spacing w:before="1"/>
              <w:rPr>
                <w:sz w:val="23"/>
              </w:rPr>
            </w:pPr>
          </w:p>
          <w:p>
            <w:pPr>
              <w:pStyle w:val="TableParagraph"/>
              <w:ind w:left="427"/>
              <w:rPr>
                <w:sz w:val="16"/>
              </w:rPr>
            </w:pPr>
            <w:r>
              <w:rPr>
                <w:w w:val="110"/>
                <w:sz w:val="16"/>
              </w:rPr>
              <w:t>Data</w:t>
            </w:r>
          </w:p>
        </w:tc>
        <w:tc>
          <w:tcPr>
            <w:tcW w:w="924" w:type="dxa"/>
            <w:shd w:val="clear" w:color="auto" w:fill="CCCCCC"/>
          </w:tcPr>
          <w:p>
            <w:pPr>
              <w:pStyle w:val="TableParagraph"/>
              <w:spacing w:before="1"/>
              <w:rPr>
                <w:sz w:val="15"/>
              </w:rPr>
            </w:pPr>
          </w:p>
          <w:p>
            <w:pPr>
              <w:pStyle w:val="TableParagraph"/>
              <w:spacing w:before="1"/>
              <w:ind w:left="427"/>
              <w:rPr>
                <w:sz w:val="16"/>
              </w:rPr>
            </w:pPr>
            <w:r>
              <w:rPr>
                <w:w w:val="110"/>
                <w:sz w:val="16"/>
              </w:rPr>
              <w:t>Impo </w:t>
            </w:r>
            <w:r>
              <w:rPr>
                <w:w w:val="115"/>
                <w:sz w:val="16"/>
              </w:rPr>
              <w:t>rto</w:t>
            </w:r>
          </w:p>
        </w:tc>
        <w:tc>
          <w:tcPr>
            <w:tcW w:w="1361" w:type="dxa"/>
          </w:tcPr>
          <w:p>
            <w:pPr>
              <w:pStyle w:val="TableParagraph"/>
              <w:spacing w:before="1"/>
              <w:rPr>
                <w:sz w:val="23"/>
              </w:rPr>
            </w:pPr>
          </w:p>
          <w:p>
            <w:pPr>
              <w:pStyle w:val="TableParagraph"/>
              <w:ind w:left="427"/>
              <w:rPr>
                <w:sz w:val="16"/>
              </w:rPr>
            </w:pPr>
            <w:r>
              <w:rPr>
                <w:w w:val="110"/>
                <w:sz w:val="16"/>
              </w:rPr>
              <w:t>Ditta</w:t>
            </w:r>
          </w:p>
        </w:tc>
        <w:tc>
          <w:tcPr>
            <w:tcW w:w="979" w:type="dxa"/>
          </w:tcPr>
          <w:p>
            <w:pPr>
              <w:pStyle w:val="TableParagraph"/>
              <w:spacing w:before="1"/>
              <w:rPr>
                <w:sz w:val="15"/>
              </w:rPr>
            </w:pPr>
          </w:p>
          <w:p>
            <w:pPr>
              <w:pStyle w:val="TableParagraph"/>
              <w:spacing w:before="1"/>
              <w:ind w:left="56" w:right="117"/>
              <w:jc w:val="center"/>
              <w:rPr>
                <w:sz w:val="16"/>
              </w:rPr>
            </w:pPr>
            <w:r>
              <w:rPr>
                <w:sz w:val="16"/>
              </w:rPr>
              <w:t>N.</w:t>
            </w:r>
          </w:p>
          <w:p>
            <w:pPr>
              <w:pStyle w:val="TableParagraph"/>
              <w:ind w:left="56" w:right="119"/>
              <w:jc w:val="center"/>
              <w:rPr>
                <w:sz w:val="16"/>
              </w:rPr>
            </w:pPr>
            <w:r>
              <w:rPr>
                <w:w w:val="110"/>
                <w:sz w:val="16"/>
              </w:rPr>
              <w:t>preventivo</w:t>
            </w:r>
          </w:p>
        </w:tc>
        <w:tc>
          <w:tcPr>
            <w:tcW w:w="852" w:type="dxa"/>
          </w:tcPr>
          <w:p>
            <w:pPr>
              <w:pStyle w:val="TableParagraph"/>
              <w:spacing w:before="1"/>
              <w:rPr>
                <w:sz w:val="23"/>
              </w:rPr>
            </w:pPr>
          </w:p>
          <w:p>
            <w:pPr>
              <w:pStyle w:val="TableParagraph"/>
              <w:ind w:left="427"/>
              <w:rPr>
                <w:sz w:val="16"/>
              </w:rPr>
            </w:pPr>
            <w:r>
              <w:rPr>
                <w:w w:val="110"/>
                <w:sz w:val="16"/>
              </w:rPr>
              <w:t>Data</w:t>
            </w:r>
          </w:p>
        </w:tc>
        <w:tc>
          <w:tcPr>
            <w:tcW w:w="1066" w:type="dxa"/>
          </w:tcPr>
          <w:p>
            <w:pPr>
              <w:pStyle w:val="TableParagraph"/>
              <w:spacing w:before="1"/>
              <w:rPr>
                <w:sz w:val="23"/>
              </w:rPr>
            </w:pPr>
          </w:p>
          <w:p>
            <w:pPr>
              <w:pStyle w:val="TableParagraph"/>
              <w:ind w:left="214"/>
              <w:rPr>
                <w:sz w:val="16"/>
              </w:rPr>
            </w:pPr>
            <w:r>
              <w:rPr>
                <w:w w:val="115"/>
                <w:sz w:val="16"/>
              </w:rPr>
              <w:t>Importo</w:t>
            </w:r>
          </w:p>
        </w:tc>
        <w:tc>
          <w:tcPr>
            <w:tcW w:w="1227" w:type="dxa"/>
          </w:tcPr>
          <w:p>
            <w:pPr>
              <w:pStyle w:val="TableParagraph"/>
              <w:spacing w:before="1"/>
              <w:rPr>
                <w:sz w:val="23"/>
              </w:rPr>
            </w:pPr>
          </w:p>
          <w:p>
            <w:pPr>
              <w:pStyle w:val="TableParagraph"/>
              <w:ind w:left="406" w:right="419"/>
              <w:jc w:val="center"/>
              <w:rPr>
                <w:sz w:val="16"/>
              </w:rPr>
            </w:pPr>
            <w:r>
              <w:rPr>
                <w:w w:val="110"/>
                <w:sz w:val="16"/>
              </w:rPr>
              <w:t>Ditta</w:t>
            </w:r>
          </w:p>
        </w:tc>
        <w:tc>
          <w:tcPr>
            <w:tcW w:w="1109" w:type="dxa"/>
          </w:tcPr>
          <w:p>
            <w:pPr>
              <w:pStyle w:val="TableParagraph"/>
              <w:spacing w:before="1"/>
              <w:rPr>
                <w:sz w:val="23"/>
              </w:rPr>
            </w:pPr>
          </w:p>
          <w:p>
            <w:pPr>
              <w:pStyle w:val="TableParagraph"/>
              <w:ind w:left="44"/>
              <w:rPr>
                <w:sz w:val="16"/>
              </w:rPr>
            </w:pPr>
            <w:r>
              <w:rPr>
                <w:w w:val="105"/>
                <w:sz w:val="16"/>
              </w:rPr>
              <w:t>N. preventivo</w:t>
            </w:r>
          </w:p>
        </w:tc>
        <w:tc>
          <w:tcPr>
            <w:tcW w:w="732" w:type="dxa"/>
          </w:tcPr>
          <w:p>
            <w:pPr>
              <w:pStyle w:val="TableParagraph"/>
              <w:spacing w:before="1"/>
              <w:rPr>
                <w:sz w:val="23"/>
              </w:rPr>
            </w:pPr>
          </w:p>
          <w:p>
            <w:pPr>
              <w:pStyle w:val="TableParagraph"/>
              <w:ind w:left="167"/>
              <w:rPr>
                <w:sz w:val="16"/>
              </w:rPr>
            </w:pPr>
            <w:r>
              <w:rPr>
                <w:w w:val="110"/>
                <w:sz w:val="16"/>
              </w:rPr>
              <w:t>Data</w:t>
            </w:r>
          </w:p>
        </w:tc>
        <w:tc>
          <w:tcPr>
            <w:tcW w:w="970" w:type="dxa"/>
          </w:tcPr>
          <w:p>
            <w:pPr>
              <w:pStyle w:val="TableParagraph"/>
              <w:spacing w:before="1"/>
              <w:rPr>
                <w:sz w:val="23"/>
              </w:rPr>
            </w:pPr>
          </w:p>
          <w:p>
            <w:pPr>
              <w:pStyle w:val="TableParagraph"/>
              <w:ind w:left="164"/>
              <w:rPr>
                <w:sz w:val="16"/>
              </w:rPr>
            </w:pPr>
            <w:r>
              <w:rPr>
                <w:w w:val="115"/>
                <w:sz w:val="16"/>
              </w:rPr>
              <w:t>Importo</w:t>
            </w:r>
          </w:p>
        </w:tc>
        <w:tc>
          <w:tcPr>
            <w:tcW w:w="2266" w:type="dxa"/>
            <w:vMerge/>
            <w:tcBorders>
              <w:top w:val="nil"/>
            </w:tcBorders>
          </w:tcPr>
          <w:p>
            <w:pPr>
              <w:rPr>
                <w:sz w:val="2"/>
                <w:szCs w:val="2"/>
              </w:rPr>
            </w:pPr>
          </w:p>
        </w:tc>
      </w:tr>
      <w:tr>
        <w:trPr>
          <w:trHeight w:val="268" w:hRule="atLeast"/>
        </w:trPr>
        <w:tc>
          <w:tcPr>
            <w:tcW w:w="16175" w:type="dxa"/>
            <w:gridSpan w:val="14"/>
            <w:shd w:val="clear" w:color="auto" w:fill="CCCCCC"/>
          </w:tcPr>
          <w:p>
            <w:pPr>
              <w:pStyle w:val="TableParagraph"/>
              <w:rPr>
                <w:sz w:val="18"/>
              </w:rPr>
            </w:pPr>
          </w:p>
        </w:tc>
      </w:tr>
      <w:tr>
        <w:trPr>
          <w:trHeight w:val="1523" w:hRule="atLeast"/>
        </w:trPr>
        <w:tc>
          <w:tcPr>
            <w:tcW w:w="1430" w:type="dxa"/>
          </w:tcPr>
          <w:p>
            <w:pPr>
              <w:pStyle w:val="TableParagraph"/>
              <w:rPr>
                <w:sz w:val="18"/>
              </w:rPr>
            </w:pPr>
          </w:p>
        </w:tc>
        <w:tc>
          <w:tcPr>
            <w:tcW w:w="1279" w:type="dxa"/>
          </w:tcPr>
          <w:p>
            <w:pPr>
              <w:pStyle w:val="TableParagraph"/>
              <w:rPr>
                <w:sz w:val="18"/>
              </w:rPr>
            </w:pPr>
          </w:p>
        </w:tc>
        <w:tc>
          <w:tcPr>
            <w:tcW w:w="989" w:type="dxa"/>
          </w:tcPr>
          <w:p>
            <w:pPr>
              <w:pStyle w:val="TableParagraph"/>
              <w:rPr>
                <w:sz w:val="18"/>
              </w:rPr>
            </w:pPr>
          </w:p>
        </w:tc>
        <w:tc>
          <w:tcPr>
            <w:tcW w:w="991" w:type="dxa"/>
          </w:tcPr>
          <w:p>
            <w:pPr>
              <w:pStyle w:val="TableParagraph"/>
              <w:rPr>
                <w:sz w:val="18"/>
              </w:rPr>
            </w:pPr>
          </w:p>
        </w:tc>
        <w:tc>
          <w:tcPr>
            <w:tcW w:w="924" w:type="dxa"/>
          </w:tcPr>
          <w:p>
            <w:pPr>
              <w:pStyle w:val="TableParagraph"/>
              <w:rPr>
                <w:sz w:val="18"/>
              </w:rPr>
            </w:pPr>
          </w:p>
        </w:tc>
        <w:tc>
          <w:tcPr>
            <w:tcW w:w="1361" w:type="dxa"/>
          </w:tcPr>
          <w:p>
            <w:pPr>
              <w:pStyle w:val="TableParagraph"/>
              <w:rPr>
                <w:sz w:val="18"/>
              </w:rPr>
            </w:pPr>
          </w:p>
        </w:tc>
        <w:tc>
          <w:tcPr>
            <w:tcW w:w="979" w:type="dxa"/>
          </w:tcPr>
          <w:p>
            <w:pPr>
              <w:pStyle w:val="TableParagraph"/>
              <w:rPr>
                <w:sz w:val="18"/>
              </w:rPr>
            </w:pPr>
          </w:p>
        </w:tc>
        <w:tc>
          <w:tcPr>
            <w:tcW w:w="852" w:type="dxa"/>
          </w:tcPr>
          <w:p>
            <w:pPr>
              <w:pStyle w:val="TableParagraph"/>
              <w:rPr>
                <w:sz w:val="18"/>
              </w:rPr>
            </w:pPr>
          </w:p>
        </w:tc>
        <w:tc>
          <w:tcPr>
            <w:tcW w:w="1066" w:type="dxa"/>
          </w:tcPr>
          <w:p>
            <w:pPr>
              <w:pStyle w:val="TableParagraph"/>
              <w:rPr>
                <w:sz w:val="18"/>
              </w:rPr>
            </w:pPr>
          </w:p>
        </w:tc>
        <w:tc>
          <w:tcPr>
            <w:tcW w:w="1227" w:type="dxa"/>
          </w:tcPr>
          <w:p>
            <w:pPr>
              <w:pStyle w:val="TableParagraph"/>
              <w:rPr>
                <w:sz w:val="18"/>
              </w:rPr>
            </w:pPr>
          </w:p>
        </w:tc>
        <w:tc>
          <w:tcPr>
            <w:tcW w:w="1109" w:type="dxa"/>
          </w:tcPr>
          <w:p>
            <w:pPr>
              <w:pStyle w:val="TableParagraph"/>
              <w:rPr>
                <w:sz w:val="18"/>
              </w:rPr>
            </w:pPr>
          </w:p>
        </w:tc>
        <w:tc>
          <w:tcPr>
            <w:tcW w:w="732" w:type="dxa"/>
          </w:tcPr>
          <w:p>
            <w:pPr>
              <w:pStyle w:val="TableParagraph"/>
              <w:rPr>
                <w:sz w:val="18"/>
              </w:rPr>
            </w:pPr>
          </w:p>
        </w:tc>
        <w:tc>
          <w:tcPr>
            <w:tcW w:w="970" w:type="dxa"/>
          </w:tcPr>
          <w:p>
            <w:pPr>
              <w:pStyle w:val="TableParagraph"/>
              <w:rPr>
                <w:sz w:val="18"/>
              </w:rPr>
            </w:pPr>
          </w:p>
        </w:tc>
        <w:tc>
          <w:tcPr>
            <w:tcW w:w="2266" w:type="dxa"/>
          </w:tcPr>
          <w:p>
            <w:pPr>
              <w:pStyle w:val="TableParagraph"/>
              <w:rPr>
                <w:sz w:val="18"/>
              </w:rPr>
            </w:pPr>
          </w:p>
        </w:tc>
      </w:tr>
      <w:tr>
        <w:trPr>
          <w:trHeight w:val="1094" w:hRule="atLeast"/>
        </w:trPr>
        <w:tc>
          <w:tcPr>
            <w:tcW w:w="1430" w:type="dxa"/>
          </w:tcPr>
          <w:p>
            <w:pPr>
              <w:pStyle w:val="TableParagraph"/>
              <w:rPr>
                <w:sz w:val="18"/>
              </w:rPr>
            </w:pPr>
          </w:p>
        </w:tc>
        <w:tc>
          <w:tcPr>
            <w:tcW w:w="1279" w:type="dxa"/>
          </w:tcPr>
          <w:p>
            <w:pPr>
              <w:pStyle w:val="TableParagraph"/>
              <w:rPr>
                <w:sz w:val="18"/>
              </w:rPr>
            </w:pPr>
          </w:p>
        </w:tc>
        <w:tc>
          <w:tcPr>
            <w:tcW w:w="989" w:type="dxa"/>
          </w:tcPr>
          <w:p>
            <w:pPr>
              <w:pStyle w:val="TableParagraph"/>
              <w:rPr>
                <w:sz w:val="18"/>
              </w:rPr>
            </w:pPr>
          </w:p>
        </w:tc>
        <w:tc>
          <w:tcPr>
            <w:tcW w:w="991" w:type="dxa"/>
          </w:tcPr>
          <w:p>
            <w:pPr>
              <w:pStyle w:val="TableParagraph"/>
              <w:rPr>
                <w:sz w:val="18"/>
              </w:rPr>
            </w:pPr>
          </w:p>
        </w:tc>
        <w:tc>
          <w:tcPr>
            <w:tcW w:w="924" w:type="dxa"/>
          </w:tcPr>
          <w:p>
            <w:pPr>
              <w:pStyle w:val="TableParagraph"/>
              <w:rPr>
                <w:sz w:val="18"/>
              </w:rPr>
            </w:pPr>
          </w:p>
        </w:tc>
        <w:tc>
          <w:tcPr>
            <w:tcW w:w="1361" w:type="dxa"/>
          </w:tcPr>
          <w:p>
            <w:pPr>
              <w:pStyle w:val="TableParagraph"/>
              <w:rPr>
                <w:sz w:val="18"/>
              </w:rPr>
            </w:pPr>
          </w:p>
        </w:tc>
        <w:tc>
          <w:tcPr>
            <w:tcW w:w="979" w:type="dxa"/>
          </w:tcPr>
          <w:p>
            <w:pPr>
              <w:pStyle w:val="TableParagraph"/>
              <w:rPr>
                <w:sz w:val="18"/>
              </w:rPr>
            </w:pPr>
          </w:p>
        </w:tc>
        <w:tc>
          <w:tcPr>
            <w:tcW w:w="852" w:type="dxa"/>
          </w:tcPr>
          <w:p>
            <w:pPr>
              <w:pStyle w:val="TableParagraph"/>
              <w:rPr>
                <w:sz w:val="18"/>
              </w:rPr>
            </w:pPr>
          </w:p>
        </w:tc>
        <w:tc>
          <w:tcPr>
            <w:tcW w:w="1066" w:type="dxa"/>
          </w:tcPr>
          <w:p>
            <w:pPr>
              <w:pStyle w:val="TableParagraph"/>
              <w:rPr>
                <w:sz w:val="18"/>
              </w:rPr>
            </w:pPr>
          </w:p>
        </w:tc>
        <w:tc>
          <w:tcPr>
            <w:tcW w:w="1227" w:type="dxa"/>
          </w:tcPr>
          <w:p>
            <w:pPr>
              <w:pStyle w:val="TableParagraph"/>
              <w:rPr>
                <w:sz w:val="18"/>
              </w:rPr>
            </w:pPr>
          </w:p>
        </w:tc>
        <w:tc>
          <w:tcPr>
            <w:tcW w:w="1109" w:type="dxa"/>
          </w:tcPr>
          <w:p>
            <w:pPr>
              <w:pStyle w:val="TableParagraph"/>
              <w:rPr>
                <w:sz w:val="18"/>
              </w:rPr>
            </w:pPr>
          </w:p>
        </w:tc>
        <w:tc>
          <w:tcPr>
            <w:tcW w:w="732" w:type="dxa"/>
          </w:tcPr>
          <w:p>
            <w:pPr>
              <w:pStyle w:val="TableParagraph"/>
              <w:rPr>
                <w:sz w:val="18"/>
              </w:rPr>
            </w:pPr>
          </w:p>
        </w:tc>
        <w:tc>
          <w:tcPr>
            <w:tcW w:w="970" w:type="dxa"/>
          </w:tcPr>
          <w:p>
            <w:pPr>
              <w:pStyle w:val="TableParagraph"/>
              <w:rPr>
                <w:sz w:val="18"/>
              </w:rPr>
            </w:pPr>
          </w:p>
        </w:tc>
        <w:tc>
          <w:tcPr>
            <w:tcW w:w="2266" w:type="dxa"/>
          </w:tcPr>
          <w:p>
            <w:pPr>
              <w:pStyle w:val="TableParagraph"/>
              <w:rPr>
                <w:sz w:val="18"/>
              </w:rPr>
            </w:pPr>
          </w:p>
        </w:tc>
      </w:tr>
      <w:tr>
        <w:trPr>
          <w:trHeight w:val="902" w:hRule="atLeast"/>
        </w:trPr>
        <w:tc>
          <w:tcPr>
            <w:tcW w:w="1430" w:type="dxa"/>
          </w:tcPr>
          <w:p>
            <w:pPr>
              <w:pStyle w:val="TableParagraph"/>
              <w:rPr>
                <w:sz w:val="18"/>
              </w:rPr>
            </w:pPr>
          </w:p>
        </w:tc>
        <w:tc>
          <w:tcPr>
            <w:tcW w:w="1279" w:type="dxa"/>
          </w:tcPr>
          <w:p>
            <w:pPr>
              <w:pStyle w:val="TableParagraph"/>
              <w:rPr>
                <w:sz w:val="18"/>
              </w:rPr>
            </w:pPr>
          </w:p>
        </w:tc>
        <w:tc>
          <w:tcPr>
            <w:tcW w:w="989" w:type="dxa"/>
          </w:tcPr>
          <w:p>
            <w:pPr>
              <w:pStyle w:val="TableParagraph"/>
              <w:rPr>
                <w:sz w:val="18"/>
              </w:rPr>
            </w:pPr>
          </w:p>
        </w:tc>
        <w:tc>
          <w:tcPr>
            <w:tcW w:w="991" w:type="dxa"/>
          </w:tcPr>
          <w:p>
            <w:pPr>
              <w:pStyle w:val="TableParagraph"/>
              <w:rPr>
                <w:sz w:val="18"/>
              </w:rPr>
            </w:pPr>
          </w:p>
        </w:tc>
        <w:tc>
          <w:tcPr>
            <w:tcW w:w="924" w:type="dxa"/>
          </w:tcPr>
          <w:p>
            <w:pPr>
              <w:pStyle w:val="TableParagraph"/>
              <w:rPr>
                <w:sz w:val="18"/>
              </w:rPr>
            </w:pPr>
          </w:p>
        </w:tc>
        <w:tc>
          <w:tcPr>
            <w:tcW w:w="1361" w:type="dxa"/>
          </w:tcPr>
          <w:p>
            <w:pPr>
              <w:pStyle w:val="TableParagraph"/>
              <w:rPr>
                <w:sz w:val="18"/>
              </w:rPr>
            </w:pPr>
          </w:p>
        </w:tc>
        <w:tc>
          <w:tcPr>
            <w:tcW w:w="979" w:type="dxa"/>
          </w:tcPr>
          <w:p>
            <w:pPr>
              <w:pStyle w:val="TableParagraph"/>
              <w:rPr>
                <w:sz w:val="18"/>
              </w:rPr>
            </w:pPr>
          </w:p>
        </w:tc>
        <w:tc>
          <w:tcPr>
            <w:tcW w:w="852" w:type="dxa"/>
          </w:tcPr>
          <w:p>
            <w:pPr>
              <w:pStyle w:val="TableParagraph"/>
              <w:rPr>
                <w:sz w:val="18"/>
              </w:rPr>
            </w:pPr>
          </w:p>
        </w:tc>
        <w:tc>
          <w:tcPr>
            <w:tcW w:w="1066" w:type="dxa"/>
          </w:tcPr>
          <w:p>
            <w:pPr>
              <w:pStyle w:val="TableParagraph"/>
              <w:rPr>
                <w:sz w:val="18"/>
              </w:rPr>
            </w:pPr>
          </w:p>
        </w:tc>
        <w:tc>
          <w:tcPr>
            <w:tcW w:w="1227" w:type="dxa"/>
          </w:tcPr>
          <w:p>
            <w:pPr>
              <w:pStyle w:val="TableParagraph"/>
              <w:rPr>
                <w:sz w:val="18"/>
              </w:rPr>
            </w:pPr>
          </w:p>
        </w:tc>
        <w:tc>
          <w:tcPr>
            <w:tcW w:w="1109" w:type="dxa"/>
          </w:tcPr>
          <w:p>
            <w:pPr>
              <w:pStyle w:val="TableParagraph"/>
              <w:rPr>
                <w:sz w:val="18"/>
              </w:rPr>
            </w:pPr>
          </w:p>
        </w:tc>
        <w:tc>
          <w:tcPr>
            <w:tcW w:w="732" w:type="dxa"/>
          </w:tcPr>
          <w:p>
            <w:pPr>
              <w:pStyle w:val="TableParagraph"/>
              <w:rPr>
                <w:sz w:val="18"/>
              </w:rPr>
            </w:pPr>
          </w:p>
        </w:tc>
        <w:tc>
          <w:tcPr>
            <w:tcW w:w="970" w:type="dxa"/>
          </w:tcPr>
          <w:p>
            <w:pPr>
              <w:pStyle w:val="TableParagraph"/>
              <w:rPr>
                <w:sz w:val="18"/>
              </w:rPr>
            </w:pPr>
          </w:p>
        </w:tc>
        <w:tc>
          <w:tcPr>
            <w:tcW w:w="2266" w:type="dxa"/>
          </w:tcPr>
          <w:p>
            <w:pPr>
              <w:pStyle w:val="TableParagraph"/>
              <w:rPr>
                <w:sz w:val="18"/>
              </w:rPr>
            </w:pPr>
          </w:p>
        </w:tc>
      </w:tr>
      <w:tr>
        <w:trPr>
          <w:trHeight w:val="993" w:hRule="atLeast"/>
        </w:trPr>
        <w:tc>
          <w:tcPr>
            <w:tcW w:w="1430" w:type="dxa"/>
          </w:tcPr>
          <w:p>
            <w:pPr>
              <w:pStyle w:val="TableParagraph"/>
              <w:rPr>
                <w:sz w:val="18"/>
              </w:rPr>
            </w:pPr>
          </w:p>
        </w:tc>
        <w:tc>
          <w:tcPr>
            <w:tcW w:w="1279" w:type="dxa"/>
          </w:tcPr>
          <w:p>
            <w:pPr>
              <w:pStyle w:val="TableParagraph"/>
              <w:rPr>
                <w:sz w:val="18"/>
              </w:rPr>
            </w:pPr>
          </w:p>
        </w:tc>
        <w:tc>
          <w:tcPr>
            <w:tcW w:w="989" w:type="dxa"/>
          </w:tcPr>
          <w:p>
            <w:pPr>
              <w:pStyle w:val="TableParagraph"/>
              <w:rPr>
                <w:sz w:val="18"/>
              </w:rPr>
            </w:pPr>
          </w:p>
        </w:tc>
        <w:tc>
          <w:tcPr>
            <w:tcW w:w="991" w:type="dxa"/>
          </w:tcPr>
          <w:p>
            <w:pPr>
              <w:pStyle w:val="TableParagraph"/>
              <w:rPr>
                <w:sz w:val="18"/>
              </w:rPr>
            </w:pPr>
          </w:p>
        </w:tc>
        <w:tc>
          <w:tcPr>
            <w:tcW w:w="924" w:type="dxa"/>
          </w:tcPr>
          <w:p>
            <w:pPr>
              <w:pStyle w:val="TableParagraph"/>
              <w:rPr>
                <w:sz w:val="18"/>
              </w:rPr>
            </w:pPr>
          </w:p>
        </w:tc>
        <w:tc>
          <w:tcPr>
            <w:tcW w:w="1361" w:type="dxa"/>
          </w:tcPr>
          <w:p>
            <w:pPr>
              <w:pStyle w:val="TableParagraph"/>
              <w:rPr>
                <w:sz w:val="18"/>
              </w:rPr>
            </w:pPr>
          </w:p>
        </w:tc>
        <w:tc>
          <w:tcPr>
            <w:tcW w:w="979" w:type="dxa"/>
          </w:tcPr>
          <w:p>
            <w:pPr>
              <w:pStyle w:val="TableParagraph"/>
              <w:rPr>
                <w:sz w:val="18"/>
              </w:rPr>
            </w:pPr>
          </w:p>
        </w:tc>
        <w:tc>
          <w:tcPr>
            <w:tcW w:w="852" w:type="dxa"/>
          </w:tcPr>
          <w:p>
            <w:pPr>
              <w:pStyle w:val="TableParagraph"/>
              <w:rPr>
                <w:sz w:val="18"/>
              </w:rPr>
            </w:pPr>
          </w:p>
        </w:tc>
        <w:tc>
          <w:tcPr>
            <w:tcW w:w="1066" w:type="dxa"/>
          </w:tcPr>
          <w:p>
            <w:pPr>
              <w:pStyle w:val="TableParagraph"/>
              <w:rPr>
                <w:sz w:val="18"/>
              </w:rPr>
            </w:pPr>
          </w:p>
        </w:tc>
        <w:tc>
          <w:tcPr>
            <w:tcW w:w="1227" w:type="dxa"/>
          </w:tcPr>
          <w:p>
            <w:pPr>
              <w:pStyle w:val="TableParagraph"/>
              <w:rPr>
                <w:sz w:val="18"/>
              </w:rPr>
            </w:pPr>
          </w:p>
        </w:tc>
        <w:tc>
          <w:tcPr>
            <w:tcW w:w="1109" w:type="dxa"/>
          </w:tcPr>
          <w:p>
            <w:pPr>
              <w:pStyle w:val="TableParagraph"/>
              <w:rPr>
                <w:sz w:val="18"/>
              </w:rPr>
            </w:pPr>
          </w:p>
        </w:tc>
        <w:tc>
          <w:tcPr>
            <w:tcW w:w="732" w:type="dxa"/>
          </w:tcPr>
          <w:p>
            <w:pPr>
              <w:pStyle w:val="TableParagraph"/>
              <w:rPr>
                <w:sz w:val="18"/>
              </w:rPr>
            </w:pPr>
          </w:p>
        </w:tc>
        <w:tc>
          <w:tcPr>
            <w:tcW w:w="970" w:type="dxa"/>
          </w:tcPr>
          <w:p>
            <w:pPr>
              <w:pStyle w:val="TableParagraph"/>
              <w:rPr>
                <w:sz w:val="18"/>
              </w:rPr>
            </w:pPr>
          </w:p>
        </w:tc>
        <w:tc>
          <w:tcPr>
            <w:tcW w:w="2266" w:type="dxa"/>
          </w:tcPr>
          <w:p>
            <w:pPr>
              <w:pStyle w:val="TableParagraph"/>
              <w:rPr>
                <w:sz w:val="18"/>
              </w:rPr>
            </w:pPr>
          </w:p>
        </w:tc>
      </w:tr>
      <w:tr>
        <w:trPr>
          <w:trHeight w:val="270" w:hRule="atLeast"/>
        </w:trPr>
        <w:tc>
          <w:tcPr>
            <w:tcW w:w="1430" w:type="dxa"/>
            <w:shd w:val="clear" w:color="auto" w:fill="DDDDDD"/>
          </w:tcPr>
          <w:p>
            <w:pPr>
              <w:pStyle w:val="TableParagraph"/>
              <w:rPr>
                <w:sz w:val="18"/>
              </w:rPr>
            </w:pPr>
          </w:p>
        </w:tc>
        <w:tc>
          <w:tcPr>
            <w:tcW w:w="2268" w:type="dxa"/>
            <w:gridSpan w:val="2"/>
            <w:shd w:val="clear" w:color="auto" w:fill="DDDDDD"/>
          </w:tcPr>
          <w:p>
            <w:pPr>
              <w:pStyle w:val="TableParagraph"/>
              <w:spacing w:before="40"/>
              <w:ind w:left="511"/>
              <w:rPr>
                <w:sz w:val="16"/>
              </w:rPr>
            </w:pPr>
            <w:r>
              <w:rPr>
                <w:w w:val="105"/>
                <w:sz w:val="16"/>
              </w:rPr>
              <w:t>TOTALE GENERALE</w:t>
            </w:r>
          </w:p>
        </w:tc>
        <w:tc>
          <w:tcPr>
            <w:tcW w:w="991" w:type="dxa"/>
            <w:shd w:val="clear" w:color="auto" w:fill="DDDDDD"/>
          </w:tcPr>
          <w:p>
            <w:pPr>
              <w:pStyle w:val="TableParagraph"/>
              <w:rPr>
                <w:sz w:val="18"/>
              </w:rPr>
            </w:pPr>
          </w:p>
        </w:tc>
        <w:tc>
          <w:tcPr>
            <w:tcW w:w="924" w:type="dxa"/>
            <w:shd w:val="clear" w:color="auto" w:fill="DDDDDD"/>
          </w:tcPr>
          <w:p>
            <w:pPr>
              <w:pStyle w:val="TableParagraph"/>
              <w:rPr>
                <w:sz w:val="18"/>
              </w:rPr>
            </w:pPr>
          </w:p>
        </w:tc>
        <w:tc>
          <w:tcPr>
            <w:tcW w:w="1361" w:type="dxa"/>
            <w:shd w:val="clear" w:color="auto" w:fill="DDDDDD"/>
          </w:tcPr>
          <w:p>
            <w:pPr>
              <w:pStyle w:val="TableParagraph"/>
              <w:rPr>
                <w:sz w:val="18"/>
              </w:rPr>
            </w:pPr>
          </w:p>
        </w:tc>
        <w:tc>
          <w:tcPr>
            <w:tcW w:w="979" w:type="dxa"/>
            <w:shd w:val="clear" w:color="auto" w:fill="D8D8D8"/>
          </w:tcPr>
          <w:p>
            <w:pPr>
              <w:pStyle w:val="TableParagraph"/>
              <w:rPr>
                <w:sz w:val="18"/>
              </w:rPr>
            </w:pPr>
          </w:p>
        </w:tc>
        <w:tc>
          <w:tcPr>
            <w:tcW w:w="852" w:type="dxa"/>
            <w:shd w:val="clear" w:color="auto" w:fill="D8D8D8"/>
          </w:tcPr>
          <w:p>
            <w:pPr>
              <w:pStyle w:val="TableParagraph"/>
              <w:rPr>
                <w:sz w:val="18"/>
              </w:rPr>
            </w:pPr>
          </w:p>
        </w:tc>
        <w:tc>
          <w:tcPr>
            <w:tcW w:w="1066" w:type="dxa"/>
            <w:shd w:val="clear" w:color="auto" w:fill="D8D8D8"/>
          </w:tcPr>
          <w:p>
            <w:pPr>
              <w:pStyle w:val="TableParagraph"/>
              <w:rPr>
                <w:sz w:val="18"/>
              </w:rPr>
            </w:pPr>
          </w:p>
        </w:tc>
        <w:tc>
          <w:tcPr>
            <w:tcW w:w="1227" w:type="dxa"/>
            <w:shd w:val="clear" w:color="auto" w:fill="DDDDDD"/>
          </w:tcPr>
          <w:p>
            <w:pPr>
              <w:pStyle w:val="TableParagraph"/>
              <w:rPr>
                <w:sz w:val="18"/>
              </w:rPr>
            </w:pPr>
          </w:p>
        </w:tc>
        <w:tc>
          <w:tcPr>
            <w:tcW w:w="1109" w:type="dxa"/>
            <w:shd w:val="clear" w:color="auto" w:fill="DDDDDD"/>
          </w:tcPr>
          <w:p>
            <w:pPr>
              <w:pStyle w:val="TableParagraph"/>
              <w:rPr>
                <w:sz w:val="18"/>
              </w:rPr>
            </w:pPr>
          </w:p>
        </w:tc>
        <w:tc>
          <w:tcPr>
            <w:tcW w:w="732" w:type="dxa"/>
            <w:shd w:val="clear" w:color="auto" w:fill="DDDDDD"/>
          </w:tcPr>
          <w:p>
            <w:pPr>
              <w:pStyle w:val="TableParagraph"/>
              <w:rPr>
                <w:sz w:val="18"/>
              </w:rPr>
            </w:pPr>
          </w:p>
        </w:tc>
        <w:tc>
          <w:tcPr>
            <w:tcW w:w="970" w:type="dxa"/>
            <w:shd w:val="clear" w:color="auto" w:fill="DDDDDD"/>
          </w:tcPr>
          <w:p>
            <w:pPr>
              <w:pStyle w:val="TableParagraph"/>
              <w:rPr>
                <w:sz w:val="18"/>
              </w:rPr>
            </w:pPr>
          </w:p>
        </w:tc>
        <w:tc>
          <w:tcPr>
            <w:tcW w:w="2266" w:type="dxa"/>
            <w:shd w:val="clear" w:color="auto" w:fill="DDDDDD"/>
          </w:tcPr>
          <w:p>
            <w:pPr>
              <w:pStyle w:val="TableParagraph"/>
              <w:rPr>
                <w:sz w:val="18"/>
              </w:rPr>
            </w:pPr>
          </w:p>
        </w:tc>
      </w:tr>
    </w:tbl>
    <w:p>
      <w:pPr>
        <w:pStyle w:val="BodyText"/>
        <w:spacing w:before="11"/>
      </w:pPr>
    </w:p>
    <w:p>
      <w:pPr>
        <w:tabs>
          <w:tab w:pos="6401" w:val="left" w:leader="none"/>
        </w:tabs>
        <w:spacing w:before="0"/>
        <w:ind w:left="395" w:right="0" w:firstLine="0"/>
        <w:jc w:val="left"/>
        <w:rPr>
          <w:sz w:val="16"/>
        </w:rPr>
      </w:pPr>
      <w:r>
        <w:rPr>
          <w:sz w:val="16"/>
        </w:rPr>
        <w:t>Il tecnico</w:t>
        <w:tab/>
      </w:r>
      <w:r>
        <w:rPr>
          <w:spacing w:val="-4"/>
          <w:sz w:val="16"/>
        </w:rPr>
        <w:t>Il</w:t>
      </w:r>
      <w:r>
        <w:rPr>
          <w:sz w:val="16"/>
        </w:rPr>
        <w:t> beneficiario</w:t>
      </w:r>
    </w:p>
    <w:p>
      <w:pPr>
        <w:pStyle w:val="BodyText"/>
        <w:rPr>
          <w:sz w:val="20"/>
        </w:rPr>
      </w:pPr>
    </w:p>
    <w:p>
      <w:pPr>
        <w:pStyle w:val="BodyText"/>
        <w:rPr>
          <w:sz w:val="20"/>
        </w:rPr>
      </w:pPr>
    </w:p>
    <w:p>
      <w:pPr>
        <w:pStyle w:val="BodyText"/>
        <w:rPr>
          <w:sz w:val="20"/>
        </w:rPr>
      </w:pPr>
    </w:p>
    <w:p>
      <w:pPr>
        <w:pStyle w:val="BodyText"/>
        <w:spacing w:before="2"/>
        <w:rPr>
          <w:sz w:val="17"/>
        </w:rPr>
      </w:pPr>
    </w:p>
    <w:p>
      <w:pPr>
        <w:spacing w:before="92"/>
        <w:ind w:left="0" w:right="540" w:firstLine="0"/>
        <w:jc w:val="right"/>
        <w:rPr>
          <w:sz w:val="22"/>
        </w:rPr>
      </w:pPr>
      <w:r>
        <w:rPr>
          <w:sz w:val="22"/>
        </w:rPr>
        <w:t>32</w:t>
      </w:r>
    </w:p>
    <w:p>
      <w:pPr>
        <w:spacing w:after="0"/>
        <w:jc w:val="right"/>
        <w:rPr>
          <w:sz w:val="22"/>
        </w:rPr>
        <w:sectPr>
          <w:headerReference w:type="default" r:id="rId23"/>
          <w:footerReference w:type="default" r:id="rId24"/>
          <w:pgSz w:w="16840" w:h="11910" w:orient="landscape"/>
          <w:pgMar w:header="0" w:footer="0" w:top="700" w:bottom="280" w:left="0" w:right="280"/>
        </w:sectPr>
      </w:pPr>
    </w:p>
    <w:p>
      <w:pPr>
        <w:pStyle w:val="BodyText"/>
        <w:ind w:left="107"/>
        <w:rPr>
          <w:sz w:val="20"/>
        </w:rPr>
      </w:pPr>
      <w:r>
        <w:rPr>
          <w:sz w:val="20"/>
        </w:rPr>
        <w:drawing>
          <wp:inline distT="0" distB="0" distL="0" distR="0">
            <wp:extent cx="3995322" cy="624077"/>
            <wp:effectExtent l="0" t="0" r="0" b="0"/>
            <wp:docPr id="19" name="image1.jpeg" descr=""/>
            <wp:cNvGraphicFramePr>
              <a:graphicFrameLocks noChangeAspect="1"/>
            </wp:cNvGraphicFramePr>
            <a:graphic>
              <a:graphicData uri="http://schemas.openxmlformats.org/drawingml/2006/picture">
                <pic:pic>
                  <pic:nvPicPr>
                    <pic:cNvPr id="20" name="image1.jpeg"/>
                    <pic:cNvPicPr/>
                  </pic:nvPicPr>
                  <pic:blipFill>
                    <a:blip r:embed="rId28" cstate="print"/>
                    <a:stretch>
                      <a:fillRect/>
                    </a:stretch>
                  </pic:blipFill>
                  <pic:spPr>
                    <a:xfrm>
                      <a:off x="0" y="0"/>
                      <a:ext cx="3995322" cy="624077"/>
                    </a:xfrm>
                    <a:prstGeom prst="rect">
                      <a:avLst/>
                    </a:prstGeom>
                  </pic:spPr>
                </pic:pic>
              </a:graphicData>
            </a:graphic>
          </wp:inline>
        </w:drawing>
      </w:r>
      <w:r>
        <w:rPr>
          <w:sz w:val="20"/>
        </w:rPr>
      </w:r>
    </w:p>
    <w:p>
      <w:pPr>
        <w:pStyle w:val="BodyText"/>
        <w:tabs>
          <w:tab w:pos="3573" w:val="left" w:leader="none"/>
        </w:tabs>
        <w:spacing w:line="272" w:lineRule="exact" w:before="37"/>
        <w:ind w:right="532"/>
        <w:jc w:val="right"/>
      </w:pPr>
      <w:r>
        <w:rPr/>
        <w:t>Allegato  parte</w:t>
      </w:r>
      <w:r>
        <w:rPr>
          <w:spacing w:val="3"/>
        </w:rPr>
        <w:t> </w:t>
      </w:r>
      <w:r>
        <w:rPr/>
        <w:t>integrante</w:t>
      </w:r>
      <w:r>
        <w:rPr>
          <w:spacing w:val="35"/>
        </w:rPr>
        <w:t> </w:t>
      </w:r>
      <w:r>
        <w:rPr/>
        <w:t>–9</w:t>
        <w:tab/>
        <w:t>Bando</w:t>
      </w:r>
      <w:r>
        <w:rPr>
          <w:spacing w:val="-13"/>
        </w:rPr>
        <w:t> </w:t>
      </w:r>
      <w:r>
        <w:rPr/>
        <w:t>Azione</w:t>
      </w:r>
      <w:r>
        <w:rPr>
          <w:spacing w:val="-13"/>
        </w:rPr>
        <w:t> </w:t>
      </w:r>
      <w:r>
        <w:rPr/>
        <w:t>B.1.1.3.</w:t>
      </w:r>
      <w:r>
        <w:rPr>
          <w:spacing w:val="-13"/>
        </w:rPr>
        <w:t> </w:t>
      </w:r>
      <w:r>
        <w:rPr/>
        <w:t>Sviluppo</w:t>
      </w:r>
      <w:r>
        <w:rPr>
          <w:spacing w:val="-13"/>
        </w:rPr>
        <w:t> </w:t>
      </w:r>
      <w:r>
        <w:rPr/>
        <w:t>e</w:t>
      </w:r>
      <w:r>
        <w:rPr>
          <w:spacing w:val="-13"/>
        </w:rPr>
        <w:t> </w:t>
      </w:r>
      <w:r>
        <w:rPr/>
        <w:t>qualificazione</w:t>
      </w:r>
      <w:r>
        <w:rPr>
          <w:spacing w:val="-15"/>
        </w:rPr>
        <w:t> </w:t>
      </w:r>
      <w:r>
        <w:rPr/>
        <w:t>degli</w:t>
      </w:r>
      <w:r>
        <w:rPr>
          <w:spacing w:val="-11"/>
        </w:rPr>
        <w:t> </w:t>
      </w:r>
      <w:r>
        <w:rPr/>
        <w:t>esercizi</w:t>
      </w:r>
    </w:p>
    <w:p>
      <w:pPr>
        <w:pStyle w:val="BodyText"/>
        <w:spacing w:line="272" w:lineRule="exact"/>
        <w:ind w:right="529"/>
        <w:jc w:val="right"/>
      </w:pPr>
      <w:r>
        <w:rPr>
          <w:w w:val="95"/>
        </w:rPr>
        <w:t>polifunzionali</w:t>
      </w:r>
    </w:p>
    <w:p>
      <w:pPr>
        <w:pStyle w:val="BodyText"/>
        <w:rPr>
          <w:sz w:val="26"/>
        </w:rPr>
      </w:pPr>
    </w:p>
    <w:p>
      <w:pPr>
        <w:pStyle w:val="BodyText"/>
        <w:spacing w:before="5"/>
        <w:rPr>
          <w:sz w:val="22"/>
        </w:rPr>
      </w:pPr>
    </w:p>
    <w:p>
      <w:pPr>
        <w:pStyle w:val="BodyText"/>
        <w:ind w:left="3649"/>
      </w:pPr>
      <w:r>
        <w:rPr>
          <w:w w:val="105"/>
        </w:rPr>
        <w:t>Dichiarazione relativa all’ imposta di bollo</w:t>
      </w:r>
    </w:p>
    <w:p>
      <w:pPr>
        <w:pStyle w:val="BodyText"/>
        <w:rPr>
          <w:sz w:val="20"/>
        </w:rPr>
      </w:pPr>
    </w:p>
    <w:p>
      <w:pPr>
        <w:pStyle w:val="BodyText"/>
        <w:rPr>
          <w:sz w:val="20"/>
        </w:rPr>
      </w:pPr>
    </w:p>
    <w:p>
      <w:pPr>
        <w:pStyle w:val="BodyText"/>
        <w:rPr>
          <w:sz w:val="20"/>
        </w:rPr>
      </w:pPr>
    </w:p>
    <w:p>
      <w:pPr>
        <w:pStyle w:val="BodyText"/>
        <w:rPr>
          <w:sz w:val="28"/>
        </w:rPr>
      </w:pPr>
    </w:p>
    <w:p>
      <w:pPr>
        <w:pStyle w:val="BodyText"/>
        <w:tabs>
          <w:tab w:pos="7066" w:val="left" w:leader="none"/>
          <w:tab w:pos="10772" w:val="left" w:leader="none"/>
        </w:tabs>
        <w:spacing w:before="90"/>
        <w:ind w:left="812"/>
      </w:pPr>
      <w:r>
        <w:rPr/>
        <w:t>Il  </w:t>
      </w:r>
      <w:r>
        <w:rPr>
          <w:spacing w:val="0"/>
        </w:rPr>
        <w:t> </w:t>
      </w:r>
      <w:r>
        <w:rPr/>
        <w:t>sottoscritto,</w:t>
      </w:r>
      <w:r>
        <w:rPr>
          <w:u w:val="single"/>
        </w:rPr>
        <w:tab/>
      </w:r>
      <w:r>
        <w:rPr/>
        <w:t>- </w:t>
      </w:r>
      <w:r>
        <w:rPr>
          <w:spacing w:val="58"/>
        </w:rPr>
        <w:t> </w:t>
      </w:r>
      <w:r>
        <w:rPr/>
        <w:t>CUAA</w:t>
      </w:r>
      <w:r>
        <w:rPr>
          <w:u w:val="single"/>
        </w:rPr>
        <w:t> </w:t>
        <w:tab/>
      </w:r>
      <w:r>
        <w:rPr/>
        <w:t>,</w:t>
      </w:r>
    </w:p>
    <w:p>
      <w:pPr>
        <w:pStyle w:val="BodyText"/>
        <w:tabs>
          <w:tab w:pos="4868" w:val="left" w:leader="none"/>
        </w:tabs>
        <w:spacing w:line="360" w:lineRule="auto" w:before="137"/>
        <w:ind w:left="812" w:right="149"/>
        <w:jc w:val="both"/>
      </w:pPr>
      <w:r>
        <w:rPr/>
        <w:t>allega alla domanda di cui all’operazione 19.2.02 “Operazione 19.2.02 - B.1.1.Qualificazione e diversificazione funzionale e organizzativa delle imprese a servizio del turismo” la seguente marca da bollo, annullata in</w:t>
      </w:r>
      <w:r>
        <w:rPr>
          <w:spacing w:val="-3"/>
        </w:rPr>
        <w:t> </w:t>
      </w:r>
      <w:r>
        <w:rPr/>
        <w:t>data</w:t>
      </w:r>
      <w:r>
        <w:rPr>
          <w:u w:val="single"/>
        </w:rPr>
        <w:t> </w:t>
        <w:tab/>
      </w:r>
    </w:p>
    <w:p>
      <w:pPr>
        <w:pStyle w:val="BodyText"/>
        <w:rPr>
          <w:sz w:val="20"/>
        </w:rPr>
      </w:pPr>
    </w:p>
    <w:p>
      <w:pPr>
        <w:pStyle w:val="BodyText"/>
        <w:spacing w:before="8"/>
        <w:rPr>
          <w:sz w:val="22"/>
        </w:rPr>
      </w:pPr>
      <w:r>
        <w:rPr/>
        <w:pict>
          <v:shape style="position:absolute;margin-left:246.240005pt;margin-top:15.256404pt;width:160.950pt;height:79.6pt;mso-position-horizontal-relative:page;mso-position-vertical-relative:paragraph;z-index:1144;mso-wrap-distance-left:0;mso-wrap-distance-right:0" type="#_x0000_t202" filled="false" stroked="true" strokeweight=".48pt" strokecolor="#000000">
            <v:textbox inset="0,0,0,0">
              <w:txbxContent>
                <w:p>
                  <w:pPr>
                    <w:pStyle w:val="BodyText"/>
                    <w:rPr>
                      <w:sz w:val="26"/>
                    </w:rPr>
                  </w:pPr>
                </w:p>
                <w:p>
                  <w:pPr>
                    <w:pStyle w:val="BodyText"/>
                    <w:spacing w:before="2"/>
                    <w:rPr>
                      <w:sz w:val="28"/>
                    </w:rPr>
                  </w:pPr>
                </w:p>
                <w:p>
                  <w:pPr>
                    <w:pStyle w:val="BodyText"/>
                    <w:ind w:left="573"/>
                  </w:pPr>
                  <w:r>
                    <w:rPr/>
                    <w:t>MARCA DA BOLLO</w:t>
                  </w:r>
                </w:p>
              </w:txbxContent>
            </v:textbox>
            <v:stroke dashstyle="solid"/>
            <w10:wrap type="topAndBottom"/>
          </v:shape>
        </w:pict>
      </w:r>
    </w:p>
    <w:p>
      <w:pPr>
        <w:pStyle w:val="BodyText"/>
        <w:spacing w:before="2"/>
        <w:rPr>
          <w:sz w:val="20"/>
        </w:rPr>
      </w:pPr>
    </w:p>
    <w:p>
      <w:pPr>
        <w:pStyle w:val="BodyText"/>
        <w:spacing w:before="90"/>
        <w:ind w:left="812" w:right="289" w:firstLine="26"/>
      </w:pPr>
      <w:r>
        <w:rPr/>
        <w:t>La presente marca da bollo non è già stata utilizzata né sarà utilizzata per qualsiasi altro adempimento, e sarà resa disponibile in fase di verifica finale del progetto.</w:t>
      </w:r>
    </w:p>
    <w:p>
      <w:pPr>
        <w:pStyle w:val="BodyText"/>
        <w:rPr>
          <w:sz w:val="20"/>
        </w:rPr>
      </w:pPr>
    </w:p>
    <w:p>
      <w:pPr>
        <w:pStyle w:val="BodyText"/>
        <w:rPr>
          <w:sz w:val="20"/>
        </w:rPr>
      </w:pPr>
    </w:p>
    <w:p>
      <w:pPr>
        <w:pStyle w:val="BodyText"/>
        <w:spacing w:before="9"/>
        <w:rPr>
          <w:sz w:val="27"/>
        </w:rPr>
      </w:pPr>
      <w:r>
        <w:rPr/>
        <w:pict>
          <v:line style="position:absolute;mso-position-horizontal-relative:page;mso-position-vertical-relative:paragraph;z-index:1168;mso-wrap-distance-left:0;mso-wrap-distance-right:0" from="269.047913pt,18.197361pt" to="479.055798pt,18.197361pt" stroked="true" strokeweight=".480018pt" strokecolor="#000000">
            <v:stroke dashstyle="solid"/>
            <w10:wrap type="topAndBottom"/>
          </v:line>
        </w:pict>
      </w:r>
    </w:p>
    <w:p>
      <w:pPr>
        <w:pStyle w:val="BodyText"/>
        <w:spacing w:line="247" w:lineRule="exact"/>
        <w:ind w:left="6477"/>
      </w:pPr>
      <w:r>
        <w:rPr/>
        <w:t>(firma)</w:t>
      </w:r>
    </w:p>
    <w:p>
      <w:pPr>
        <w:pStyle w:val="BodyText"/>
        <w:rPr>
          <w:sz w:val="26"/>
        </w:rPr>
      </w:pPr>
    </w:p>
    <w:p>
      <w:pPr>
        <w:pStyle w:val="BodyText"/>
        <w:rPr>
          <w:sz w:val="22"/>
        </w:rPr>
      </w:pPr>
    </w:p>
    <w:p>
      <w:pPr>
        <w:pStyle w:val="BodyText"/>
        <w:ind w:left="812" w:right="157" w:firstLine="26"/>
        <w:jc w:val="both"/>
      </w:pPr>
      <w:r>
        <w:rPr/>
        <w:t>Il presente modulo, quale parte integrante e sostanziale della domanda, dovrà essere sottoscritto secondo le indicazioni del paragrafo 14.1 “Presentazione delle domande” ed allegato alla domanda sul sistema operativo AGREA in formato</w:t>
      </w:r>
      <w:r>
        <w:rPr>
          <w:spacing w:val="-5"/>
        </w:rPr>
        <w:t> </w:t>
      </w:r>
      <w:r>
        <w:rPr/>
        <w:t>pdf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spacing w:before="92"/>
        <w:ind w:left="0" w:right="107" w:firstLine="0"/>
        <w:jc w:val="right"/>
        <w:rPr>
          <w:sz w:val="22"/>
        </w:rPr>
      </w:pPr>
      <w:r>
        <w:rPr>
          <w:sz w:val="22"/>
        </w:rPr>
        <w:t>33</w:t>
      </w:r>
    </w:p>
    <w:sectPr>
      <w:headerReference w:type="default" r:id="rId26"/>
      <w:footerReference w:type="default" r:id="rId27"/>
      <w:pgSz w:w="11910" w:h="16840"/>
      <w:pgMar w:header="0" w:footer="0" w:top="700" w:bottom="280" w:left="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516.76001pt;margin-top:813.201721pt;width:9.6pt;height:14.25pt;mso-position-horizontal-relative:page;mso-position-vertical-relative:page;z-index:-67984" type="#_x0000_t202" filled="false" stroked="false">
          <v:textbox inset="0,0,0,0">
            <w:txbxContent>
              <w:p>
                <w:pPr>
                  <w:spacing w:before="11"/>
                  <w:ind w:left="40" w:right="0" w:firstLine="0"/>
                  <w:jc w:val="left"/>
                  <w:rPr>
                    <w:sz w:val="22"/>
                  </w:rPr>
                </w:pPr>
                <w:r>
                  <w:rPr/>
                  <w:fldChar w:fldCharType="begin"/>
                </w:r>
                <w:r>
                  <w:rPr>
                    <w:w w:val="101"/>
                    <w:sz w:val="22"/>
                  </w:rPr>
                  <w:instrText> PAGE </w:instrText>
                </w:r>
                <w:r>
                  <w:rPr/>
                  <w:fldChar w:fldCharType="separate"/>
                </w:r>
                <w:r>
                  <w:rPr/>
                  <w:t>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1.119995pt;margin-top:813.201721pt;width:15.2pt;height:14.25pt;mso-position-horizontal-relative:page;mso-position-vertical-relative:page;z-index:-67960"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919983pt;margin-top:813.081665pt;width:15.2pt;height:14.25pt;mso-position-horizontal-relative:page;mso-position-vertical-relative:page;z-index:-67912"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17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919983pt;margin-top:813.081665pt;width:15.2pt;height:14.25pt;mso-position-horizontal-relative:page;mso-position-vertical-relative:page;z-index:-67888"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20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640015pt;margin-top:791.841675pt;width:15.2pt;height:14.25pt;mso-position-horizontal-relative:page;mso-position-vertical-relative:page;z-index:-67600"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30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7423">
          <wp:simplePos x="0" y="0"/>
          <wp:positionH relativeFrom="page">
            <wp:posOffset>541019</wp:posOffset>
          </wp:positionH>
          <wp:positionV relativeFrom="page">
            <wp:posOffset>181355</wp:posOffset>
          </wp:positionV>
          <wp:extent cx="3980687" cy="62179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80687" cy="621792"/>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7447">
          <wp:simplePos x="0" y="0"/>
          <wp:positionH relativeFrom="page">
            <wp:posOffset>271272</wp:posOffset>
          </wp:positionH>
          <wp:positionV relativeFrom="page">
            <wp:posOffset>181355</wp:posOffset>
          </wp:positionV>
          <wp:extent cx="3980687" cy="621792"/>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980687" cy="62179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7519">
          <wp:simplePos x="0" y="0"/>
          <wp:positionH relativeFrom="page">
            <wp:posOffset>0</wp:posOffset>
          </wp:positionH>
          <wp:positionV relativeFrom="page">
            <wp:posOffset>181355</wp:posOffset>
          </wp:positionV>
          <wp:extent cx="3802379" cy="621792"/>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3802379" cy="621792"/>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7591">
          <wp:simplePos x="0" y="0"/>
          <wp:positionH relativeFrom="page">
            <wp:posOffset>0</wp:posOffset>
          </wp:positionH>
          <wp:positionV relativeFrom="page">
            <wp:posOffset>181355</wp:posOffset>
          </wp:positionV>
          <wp:extent cx="3802379" cy="621792"/>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3802379" cy="621792"/>
                  </a:xfrm>
                  <a:prstGeom prst="rect">
                    <a:avLst/>
                  </a:prstGeom>
                </pic:spPr>
              </pic:pic>
            </a:graphicData>
          </a:graphic>
        </wp:anchor>
      </w:drawing>
    </w:r>
    <w:r>
      <w:rPr/>
      <w:pict>
        <v:shape style="position:absolute;margin-left:232.639999pt;margin-top:77.106224pt;width:324.4pt;height:29.1pt;mso-position-horizontal-relative:page;mso-position-vertical-relative:page;z-index:-67840" type="#_x0000_t202" filled="false" stroked="false">
          <v:textbox inset="0,0,0,0">
            <w:txbxContent>
              <w:p>
                <w:pPr>
                  <w:pStyle w:val="BodyText"/>
                  <w:spacing w:before="10"/>
                  <w:ind w:left="20"/>
                </w:pPr>
                <w:r>
                  <w:rPr/>
                  <w:t>Bando</w:t>
                </w:r>
                <w:r>
                  <w:rPr>
                    <w:spacing w:val="-10"/>
                  </w:rPr>
                  <w:t> </w:t>
                </w:r>
                <w:r>
                  <w:rPr/>
                  <w:t>Azione</w:t>
                </w:r>
                <w:r>
                  <w:rPr>
                    <w:spacing w:val="-10"/>
                  </w:rPr>
                  <w:t> </w:t>
                </w:r>
                <w:r>
                  <w:rPr/>
                  <w:t>A.1.3</w:t>
                </w:r>
                <w:r>
                  <w:rPr>
                    <w:spacing w:val="-10"/>
                  </w:rPr>
                  <w:t> </w:t>
                </w:r>
                <w:r>
                  <w:rPr/>
                  <w:t>–</w:t>
                </w:r>
                <w:r>
                  <w:rPr>
                    <w:spacing w:val="-10"/>
                  </w:rPr>
                  <w:t> </w:t>
                </w:r>
                <w:r>
                  <w:rPr/>
                  <w:t>Investimenti</w:t>
                </w:r>
                <w:r>
                  <w:rPr>
                    <w:spacing w:val="-10"/>
                  </w:rPr>
                  <w:t> </w:t>
                </w:r>
                <w:r>
                  <w:rPr/>
                  <w:t>per</w:t>
                </w:r>
                <w:r>
                  <w:rPr>
                    <w:spacing w:val="-10"/>
                  </w:rPr>
                  <w:t> </w:t>
                </w:r>
                <w:r>
                  <w:rPr/>
                  <w:t>la</w:t>
                </w:r>
                <w:r>
                  <w:rPr>
                    <w:spacing w:val="-10"/>
                  </w:rPr>
                  <w:t> </w:t>
                </w:r>
                <w:r>
                  <w:rPr/>
                  <w:t>qualificazione</w:t>
                </w:r>
                <w:r>
                  <w:rPr>
                    <w:spacing w:val="-13"/>
                  </w:rPr>
                  <w:t> </w:t>
                </w:r>
                <w:r>
                  <w:rPr/>
                  <w:t>dei</w:t>
                </w:r>
                <w:r>
                  <w:rPr>
                    <w:spacing w:val="-10"/>
                  </w:rPr>
                  <w:t> </w:t>
                </w:r>
                <w:r>
                  <w:rPr/>
                  <w:t>sistemi</w:t>
                </w:r>
              </w:p>
              <w:p>
                <w:pPr>
                  <w:pStyle w:val="BodyText"/>
                  <w:ind w:left="4133"/>
                </w:pPr>
                <w:r>
                  <w:rPr/>
                  <w:t>manifatturieri  di qualità</w:t>
                </w:r>
              </w:p>
            </w:txbxContent>
          </v:textbox>
          <w10:wrap type="none"/>
        </v:shape>
      </w:pict>
    </w:r>
    <w:r>
      <w:rPr/>
      <w:pict>
        <v:shape style="position:absolute;margin-left:41.360001pt;margin-top:79.986221pt;width:148.6pt;height:15.3pt;mso-position-horizontal-relative:page;mso-position-vertical-relative:page;z-index:-67816" type="#_x0000_t202" filled="false" stroked="false">
          <v:textbox inset="0,0,0,0">
            <w:txbxContent>
              <w:p>
                <w:pPr>
                  <w:pStyle w:val="BodyText"/>
                  <w:spacing w:before="10"/>
                  <w:ind w:left="20"/>
                </w:pPr>
                <w:r>
                  <w:rPr>
                    <w:w w:val="105"/>
                  </w:rPr>
                  <w:t>Allegato parte integrante – 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7663">
          <wp:simplePos x="0" y="0"/>
          <wp:positionH relativeFrom="page">
            <wp:posOffset>0</wp:posOffset>
          </wp:positionH>
          <wp:positionV relativeFrom="page">
            <wp:posOffset>181355</wp:posOffset>
          </wp:positionV>
          <wp:extent cx="3802379" cy="621792"/>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1" cstate="print"/>
                  <a:stretch>
                    <a:fillRect/>
                  </a:stretch>
                </pic:blipFill>
                <pic:spPr>
                  <a:xfrm>
                    <a:off x="0" y="0"/>
                    <a:ext cx="3802379" cy="621792"/>
                  </a:xfrm>
                  <a:prstGeom prst="rect">
                    <a:avLst/>
                  </a:prstGeom>
                </pic:spPr>
              </pic:pic>
            </a:graphicData>
          </a:graphic>
        </wp:anchor>
      </w:drawing>
    </w:r>
    <w:r>
      <w:rPr/>
      <w:pict>
        <v:shape style="position:absolute;margin-left:232.639999pt;margin-top:77.106224pt;width:324.4pt;height:29.1pt;mso-position-horizontal-relative:page;mso-position-vertical-relative:page;z-index:-67768" type="#_x0000_t202" filled="false" stroked="false">
          <v:textbox inset="0,0,0,0">
            <w:txbxContent>
              <w:p>
                <w:pPr>
                  <w:pStyle w:val="BodyText"/>
                  <w:spacing w:before="10"/>
                  <w:ind w:left="20"/>
                </w:pPr>
                <w:r>
                  <w:rPr/>
                  <w:t>Bando</w:t>
                </w:r>
                <w:r>
                  <w:rPr>
                    <w:spacing w:val="-10"/>
                  </w:rPr>
                  <w:t> </w:t>
                </w:r>
                <w:r>
                  <w:rPr/>
                  <w:t>Azione</w:t>
                </w:r>
                <w:r>
                  <w:rPr>
                    <w:spacing w:val="-10"/>
                  </w:rPr>
                  <w:t> </w:t>
                </w:r>
                <w:r>
                  <w:rPr/>
                  <w:t>A.1.3</w:t>
                </w:r>
                <w:r>
                  <w:rPr>
                    <w:spacing w:val="-10"/>
                  </w:rPr>
                  <w:t> </w:t>
                </w:r>
                <w:r>
                  <w:rPr/>
                  <w:t>–</w:t>
                </w:r>
                <w:r>
                  <w:rPr>
                    <w:spacing w:val="-10"/>
                  </w:rPr>
                  <w:t> </w:t>
                </w:r>
                <w:r>
                  <w:rPr/>
                  <w:t>Investimenti</w:t>
                </w:r>
                <w:r>
                  <w:rPr>
                    <w:spacing w:val="-10"/>
                  </w:rPr>
                  <w:t> </w:t>
                </w:r>
                <w:r>
                  <w:rPr/>
                  <w:t>per</w:t>
                </w:r>
                <w:r>
                  <w:rPr>
                    <w:spacing w:val="-10"/>
                  </w:rPr>
                  <w:t> </w:t>
                </w:r>
                <w:r>
                  <w:rPr/>
                  <w:t>la</w:t>
                </w:r>
                <w:r>
                  <w:rPr>
                    <w:spacing w:val="-10"/>
                  </w:rPr>
                  <w:t> </w:t>
                </w:r>
                <w:r>
                  <w:rPr/>
                  <w:t>qualificazione</w:t>
                </w:r>
                <w:r>
                  <w:rPr>
                    <w:spacing w:val="-13"/>
                  </w:rPr>
                  <w:t> </w:t>
                </w:r>
                <w:r>
                  <w:rPr/>
                  <w:t>dei</w:t>
                </w:r>
                <w:r>
                  <w:rPr>
                    <w:spacing w:val="-10"/>
                  </w:rPr>
                  <w:t> </w:t>
                </w:r>
                <w:r>
                  <w:rPr/>
                  <w:t>sistemi</w:t>
                </w:r>
              </w:p>
              <w:p>
                <w:pPr>
                  <w:pStyle w:val="BodyText"/>
                  <w:ind w:left="4133"/>
                </w:pPr>
                <w:r>
                  <w:rPr/>
                  <w:t>manifatturieri  di qualità</w:t>
                </w:r>
              </w:p>
            </w:txbxContent>
          </v:textbox>
          <w10:wrap type="none"/>
        </v:shape>
      </w:pict>
    </w:r>
    <w:r>
      <w:rPr/>
      <w:pict>
        <v:shape style="position:absolute;margin-left:41.360001pt;margin-top:79.986221pt;width:148.6pt;height:15.3pt;mso-position-horizontal-relative:page;mso-position-vertical-relative:page;z-index:-67744" type="#_x0000_t202" filled="false" stroked="false">
          <v:textbox inset="0,0,0,0">
            <w:txbxContent>
              <w:p>
                <w:pPr>
                  <w:pStyle w:val="BodyText"/>
                  <w:spacing w:before="10"/>
                  <w:ind w:left="20"/>
                </w:pPr>
                <w:r>
                  <w:rPr>
                    <w:w w:val="105"/>
                  </w:rPr>
                  <w:t>Allegato parte integrante – 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7735">
          <wp:simplePos x="0" y="0"/>
          <wp:positionH relativeFrom="page">
            <wp:posOffset>0</wp:posOffset>
          </wp:positionH>
          <wp:positionV relativeFrom="page">
            <wp:posOffset>181355</wp:posOffset>
          </wp:positionV>
          <wp:extent cx="3802379" cy="621792"/>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1" cstate="print"/>
                  <a:stretch>
                    <a:fillRect/>
                  </a:stretch>
                </pic:blipFill>
                <pic:spPr>
                  <a:xfrm>
                    <a:off x="0" y="0"/>
                    <a:ext cx="3802379" cy="621792"/>
                  </a:xfrm>
                  <a:prstGeom prst="rect">
                    <a:avLst/>
                  </a:prstGeom>
                </pic:spPr>
              </pic:pic>
            </a:graphicData>
          </a:graphic>
        </wp:anchor>
      </w:drawing>
    </w:r>
    <w:r>
      <w:rPr/>
      <w:pict>
        <v:shape style="position:absolute;margin-left:232.639999pt;margin-top:90.906219pt;width:324.25pt;height:15.3pt;mso-position-horizontal-relative:page;mso-position-vertical-relative:page;z-index:-67696" type="#_x0000_t202" filled="false" stroked="false">
          <v:textbox inset="0,0,0,0">
            <w:txbxContent>
              <w:p>
                <w:pPr>
                  <w:pStyle w:val="BodyText"/>
                  <w:spacing w:before="10"/>
                  <w:ind w:left="20"/>
                </w:pPr>
                <w:r>
                  <w:rPr/>
                  <w:t>Bando</w:t>
                </w:r>
                <w:r>
                  <w:rPr>
                    <w:spacing w:val="-10"/>
                  </w:rPr>
                  <w:t> </w:t>
                </w:r>
                <w:r>
                  <w:rPr/>
                  <w:t>Azione</w:t>
                </w:r>
                <w:r>
                  <w:rPr>
                    <w:spacing w:val="-10"/>
                  </w:rPr>
                  <w:t> </w:t>
                </w:r>
                <w:r>
                  <w:rPr/>
                  <w:t>A.1.3</w:t>
                </w:r>
                <w:r>
                  <w:rPr>
                    <w:spacing w:val="-10"/>
                  </w:rPr>
                  <w:t> </w:t>
                </w:r>
                <w:r>
                  <w:rPr/>
                  <w:t>–</w:t>
                </w:r>
                <w:r>
                  <w:rPr>
                    <w:spacing w:val="-10"/>
                  </w:rPr>
                  <w:t> </w:t>
                </w:r>
                <w:r>
                  <w:rPr/>
                  <w:t>Investimenti</w:t>
                </w:r>
                <w:r>
                  <w:rPr>
                    <w:spacing w:val="-10"/>
                  </w:rPr>
                  <w:t> </w:t>
                </w:r>
                <w:r>
                  <w:rPr/>
                  <w:t>per</w:t>
                </w:r>
                <w:r>
                  <w:rPr>
                    <w:spacing w:val="-10"/>
                  </w:rPr>
                  <w:t> </w:t>
                </w:r>
                <w:r>
                  <w:rPr/>
                  <w:t>la</w:t>
                </w:r>
                <w:r>
                  <w:rPr>
                    <w:spacing w:val="-10"/>
                  </w:rPr>
                  <w:t> </w:t>
                </w:r>
                <w:r>
                  <w:rPr/>
                  <w:t>qualificazione</w:t>
                </w:r>
                <w:r>
                  <w:rPr>
                    <w:spacing w:val="-12"/>
                  </w:rPr>
                  <w:t> </w:t>
                </w:r>
                <w:r>
                  <w:rPr/>
                  <w:t>dei</w:t>
                </w:r>
                <w:r>
                  <w:rPr>
                    <w:spacing w:val="-10"/>
                  </w:rPr>
                  <w:t> </w:t>
                </w:r>
                <w:r>
                  <w:rPr/>
                  <w:t>sistemi</w:t>
                </w:r>
              </w:p>
            </w:txbxContent>
          </v:textbox>
          <w10:wrap type="none"/>
        </v:shape>
      </w:pict>
    </w:r>
    <w:r>
      <w:rPr/>
      <w:pict>
        <v:shape style="position:absolute;margin-left:41.360001pt;margin-top:93.786224pt;width:145.6pt;height:15.3pt;mso-position-horizontal-relative:page;mso-position-vertical-relative:page;z-index:-67672" type="#_x0000_t202" filled="false" stroked="false">
          <v:textbox inset="0,0,0,0">
            <w:txbxContent>
              <w:p>
                <w:pPr>
                  <w:pStyle w:val="BodyText"/>
                  <w:spacing w:before="10"/>
                  <w:ind w:left="20"/>
                </w:pPr>
                <w:r>
                  <w:rPr>
                    <w:w w:val="110"/>
                  </w:rPr>
                  <w:t>Allegato</w:t>
                </w:r>
                <w:r>
                  <w:rPr>
                    <w:spacing w:val="-26"/>
                    <w:w w:val="110"/>
                  </w:rPr>
                  <w:t> </w:t>
                </w:r>
                <w:r>
                  <w:rPr>
                    <w:w w:val="110"/>
                  </w:rPr>
                  <w:t>parte</w:t>
                </w:r>
                <w:r>
                  <w:rPr>
                    <w:spacing w:val="-29"/>
                    <w:w w:val="110"/>
                  </w:rPr>
                  <w:t> </w:t>
                </w:r>
                <w:r>
                  <w:rPr>
                    <w:w w:val="110"/>
                  </w:rPr>
                  <w:t>integrante</w:t>
                </w:r>
                <w:r>
                  <w:rPr>
                    <w:spacing w:val="-26"/>
                    <w:w w:val="110"/>
                  </w:rPr>
                  <w:t> </w:t>
                </w:r>
                <w:r>
                  <w:rPr>
                    <w:w w:val="110"/>
                  </w:rPr>
                  <w:t>–5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7807">
          <wp:simplePos x="0" y="0"/>
          <wp:positionH relativeFrom="page">
            <wp:posOffset>0</wp:posOffset>
          </wp:positionH>
          <wp:positionV relativeFrom="page">
            <wp:posOffset>181355</wp:posOffset>
          </wp:positionV>
          <wp:extent cx="3802379" cy="621792"/>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1" cstate="print"/>
                  <a:stretch>
                    <a:fillRect/>
                  </a:stretch>
                </pic:blipFill>
                <pic:spPr>
                  <a:xfrm>
                    <a:off x="0" y="0"/>
                    <a:ext cx="3802379" cy="621792"/>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7831">
          <wp:simplePos x="0" y="0"/>
          <wp:positionH relativeFrom="page">
            <wp:posOffset>271272</wp:posOffset>
          </wp:positionH>
          <wp:positionV relativeFrom="page">
            <wp:posOffset>451103</wp:posOffset>
          </wp:positionV>
          <wp:extent cx="3980687" cy="621792"/>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3980687" cy="621792"/>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992" w:hanging="360"/>
        <w:jc w:val="left"/>
      </w:pPr>
      <w:rPr>
        <w:rFonts w:hint="default" w:ascii="Times New Roman" w:hAnsi="Times New Roman" w:eastAsia="Times New Roman" w:cs="Times New Roman"/>
        <w:color w:val="0000FF"/>
        <w:spacing w:val="-6"/>
        <w:w w:val="99"/>
        <w:sz w:val="20"/>
        <w:szCs w:val="20"/>
      </w:rPr>
    </w:lvl>
    <w:lvl w:ilvl="1">
      <w:start w:val="0"/>
      <w:numFmt w:val="bullet"/>
      <w:lvlText w:val="•"/>
      <w:lvlJc w:val="left"/>
      <w:pPr>
        <w:ind w:left="2074" w:hanging="360"/>
      </w:pPr>
      <w:rPr>
        <w:rFonts w:hint="default"/>
      </w:rPr>
    </w:lvl>
    <w:lvl w:ilvl="2">
      <w:start w:val="0"/>
      <w:numFmt w:val="bullet"/>
      <w:lvlText w:val="•"/>
      <w:lvlJc w:val="left"/>
      <w:pPr>
        <w:ind w:left="3149" w:hanging="360"/>
      </w:pPr>
      <w:rPr>
        <w:rFonts w:hint="default"/>
      </w:rPr>
    </w:lvl>
    <w:lvl w:ilvl="3">
      <w:start w:val="0"/>
      <w:numFmt w:val="bullet"/>
      <w:lvlText w:val="•"/>
      <w:lvlJc w:val="left"/>
      <w:pPr>
        <w:ind w:left="4223" w:hanging="360"/>
      </w:pPr>
      <w:rPr>
        <w:rFonts w:hint="default"/>
      </w:rPr>
    </w:lvl>
    <w:lvl w:ilvl="4">
      <w:start w:val="0"/>
      <w:numFmt w:val="bullet"/>
      <w:lvlText w:val="•"/>
      <w:lvlJc w:val="left"/>
      <w:pPr>
        <w:ind w:left="5298" w:hanging="360"/>
      </w:pPr>
      <w:rPr>
        <w:rFonts w:hint="default"/>
      </w:rPr>
    </w:lvl>
    <w:lvl w:ilvl="5">
      <w:start w:val="0"/>
      <w:numFmt w:val="bullet"/>
      <w:lvlText w:val="•"/>
      <w:lvlJc w:val="left"/>
      <w:pPr>
        <w:ind w:left="6373" w:hanging="360"/>
      </w:pPr>
      <w:rPr>
        <w:rFonts w:hint="default"/>
      </w:rPr>
    </w:lvl>
    <w:lvl w:ilvl="6">
      <w:start w:val="0"/>
      <w:numFmt w:val="bullet"/>
      <w:lvlText w:val="•"/>
      <w:lvlJc w:val="left"/>
      <w:pPr>
        <w:ind w:left="7447" w:hanging="360"/>
      </w:pPr>
      <w:rPr>
        <w:rFonts w:hint="default"/>
      </w:rPr>
    </w:lvl>
    <w:lvl w:ilvl="7">
      <w:start w:val="0"/>
      <w:numFmt w:val="bullet"/>
      <w:lvlText w:val="•"/>
      <w:lvlJc w:val="left"/>
      <w:pPr>
        <w:ind w:left="8522" w:hanging="360"/>
      </w:pPr>
      <w:rPr>
        <w:rFonts w:hint="default"/>
      </w:rPr>
    </w:lvl>
    <w:lvl w:ilvl="8">
      <w:start w:val="0"/>
      <w:numFmt w:val="bullet"/>
      <w:lvlText w:val="•"/>
      <w:lvlJc w:val="left"/>
      <w:pPr>
        <w:ind w:left="9597" w:hanging="360"/>
      </w:pPr>
      <w:rPr>
        <w:rFonts w:hint="default"/>
      </w:rPr>
    </w:lvl>
  </w:abstractNum>
  <w:abstractNum w:abstractNumId="21">
    <w:multiLevelType w:val="hybridMultilevel"/>
    <w:lvl w:ilvl="0">
      <w:start w:val="1"/>
      <w:numFmt w:val="decimal"/>
      <w:lvlText w:val="%1."/>
      <w:lvlJc w:val="left"/>
      <w:pPr>
        <w:ind w:left="402" w:hanging="298"/>
        <w:jc w:val="left"/>
      </w:pPr>
      <w:rPr>
        <w:rFonts w:hint="default" w:ascii="Times New Roman" w:hAnsi="Times New Roman" w:eastAsia="Times New Roman" w:cs="Times New Roman"/>
        <w:spacing w:val="-22"/>
        <w:w w:val="99"/>
        <w:sz w:val="24"/>
        <w:szCs w:val="24"/>
      </w:rPr>
    </w:lvl>
    <w:lvl w:ilvl="1">
      <w:start w:val="1"/>
      <w:numFmt w:val="decimal"/>
      <w:lvlText w:val="%2)"/>
      <w:lvlJc w:val="left"/>
      <w:pPr>
        <w:ind w:left="724" w:hanging="267"/>
        <w:jc w:val="left"/>
      </w:pPr>
      <w:rPr>
        <w:rFonts w:hint="default" w:ascii="Times New Roman" w:hAnsi="Times New Roman" w:eastAsia="Times New Roman" w:cs="Times New Roman"/>
        <w:w w:val="100"/>
        <w:sz w:val="24"/>
        <w:szCs w:val="24"/>
      </w:rPr>
    </w:lvl>
    <w:lvl w:ilvl="2">
      <w:start w:val="0"/>
      <w:numFmt w:val="bullet"/>
      <w:lvlText w:val=""/>
      <w:lvlJc w:val="left"/>
      <w:pPr>
        <w:ind w:left="1444" w:hanging="360"/>
      </w:pPr>
      <w:rPr>
        <w:rFonts w:hint="default" w:ascii="Times New Roman" w:hAnsi="Times New Roman" w:eastAsia="Times New Roman" w:cs="Times New Roman"/>
        <w:w w:val="59"/>
        <w:sz w:val="24"/>
        <w:szCs w:val="24"/>
      </w:rPr>
    </w:lvl>
    <w:lvl w:ilvl="3">
      <w:start w:val="0"/>
      <w:numFmt w:val="bullet"/>
      <w:lvlText w:val="•"/>
      <w:lvlJc w:val="left"/>
      <w:pPr>
        <w:ind w:left="2728" w:hanging="360"/>
      </w:pPr>
      <w:rPr>
        <w:rFonts w:hint="default"/>
      </w:rPr>
    </w:lvl>
    <w:lvl w:ilvl="4">
      <w:start w:val="0"/>
      <w:numFmt w:val="bullet"/>
      <w:lvlText w:val="•"/>
      <w:lvlJc w:val="left"/>
      <w:pPr>
        <w:ind w:left="4016" w:hanging="360"/>
      </w:pPr>
      <w:rPr>
        <w:rFonts w:hint="default"/>
      </w:rPr>
    </w:lvl>
    <w:lvl w:ilvl="5">
      <w:start w:val="0"/>
      <w:numFmt w:val="bullet"/>
      <w:lvlText w:val="•"/>
      <w:lvlJc w:val="left"/>
      <w:pPr>
        <w:ind w:left="5304" w:hanging="360"/>
      </w:pPr>
      <w:rPr>
        <w:rFonts w:hint="default"/>
      </w:rPr>
    </w:lvl>
    <w:lvl w:ilvl="6">
      <w:start w:val="0"/>
      <w:numFmt w:val="bullet"/>
      <w:lvlText w:val="•"/>
      <w:lvlJc w:val="left"/>
      <w:pPr>
        <w:ind w:left="6593" w:hanging="360"/>
      </w:pPr>
      <w:rPr>
        <w:rFonts w:hint="default"/>
      </w:rPr>
    </w:lvl>
    <w:lvl w:ilvl="7">
      <w:start w:val="0"/>
      <w:numFmt w:val="bullet"/>
      <w:lvlText w:val="•"/>
      <w:lvlJc w:val="left"/>
      <w:pPr>
        <w:ind w:left="7881" w:hanging="360"/>
      </w:pPr>
      <w:rPr>
        <w:rFonts w:hint="default"/>
      </w:rPr>
    </w:lvl>
    <w:lvl w:ilvl="8">
      <w:start w:val="0"/>
      <w:numFmt w:val="bullet"/>
      <w:lvlText w:val="•"/>
      <w:lvlJc w:val="left"/>
      <w:pPr>
        <w:ind w:left="9169" w:hanging="360"/>
      </w:pPr>
      <w:rPr>
        <w:rFonts w:hint="default"/>
      </w:rPr>
    </w:lvl>
  </w:abstractNum>
  <w:abstractNum w:abstractNumId="20">
    <w:multiLevelType w:val="hybridMultilevel"/>
    <w:lvl w:ilvl="0">
      <w:start w:val="1"/>
      <w:numFmt w:val="decimal"/>
      <w:lvlText w:val="%1."/>
      <w:lvlJc w:val="left"/>
      <w:pPr>
        <w:ind w:left="402" w:hanging="255"/>
        <w:jc w:val="left"/>
      </w:pPr>
      <w:rPr>
        <w:rFonts w:hint="default" w:ascii="Times New Roman" w:hAnsi="Times New Roman" w:eastAsia="Times New Roman" w:cs="Times New Roman"/>
        <w:w w:val="100"/>
        <w:sz w:val="24"/>
        <w:szCs w:val="24"/>
      </w:rPr>
    </w:lvl>
    <w:lvl w:ilvl="1">
      <w:start w:val="1"/>
      <w:numFmt w:val="lowerLetter"/>
      <w:lvlText w:val="%2)"/>
      <w:lvlJc w:val="left"/>
      <w:pPr>
        <w:ind w:left="762" w:hanging="313"/>
        <w:jc w:val="left"/>
      </w:pPr>
      <w:rPr>
        <w:rFonts w:hint="default" w:ascii="Times New Roman" w:hAnsi="Times New Roman" w:eastAsia="Times New Roman" w:cs="Times New Roman"/>
        <w:spacing w:val="-7"/>
        <w:w w:val="99"/>
        <w:sz w:val="24"/>
        <w:szCs w:val="24"/>
      </w:rPr>
    </w:lvl>
    <w:lvl w:ilvl="2">
      <w:start w:val="0"/>
      <w:numFmt w:val="bullet"/>
      <w:lvlText w:val="•"/>
      <w:lvlJc w:val="left"/>
      <w:pPr>
        <w:ind w:left="1980" w:hanging="313"/>
      </w:pPr>
      <w:rPr>
        <w:rFonts w:hint="default"/>
      </w:rPr>
    </w:lvl>
    <w:lvl w:ilvl="3">
      <w:start w:val="0"/>
      <w:numFmt w:val="bullet"/>
      <w:lvlText w:val="•"/>
      <w:lvlJc w:val="left"/>
      <w:pPr>
        <w:ind w:left="3201" w:hanging="313"/>
      </w:pPr>
      <w:rPr>
        <w:rFonts w:hint="default"/>
      </w:rPr>
    </w:lvl>
    <w:lvl w:ilvl="4">
      <w:start w:val="0"/>
      <w:numFmt w:val="bullet"/>
      <w:lvlText w:val="•"/>
      <w:lvlJc w:val="left"/>
      <w:pPr>
        <w:ind w:left="4422" w:hanging="313"/>
      </w:pPr>
      <w:rPr>
        <w:rFonts w:hint="default"/>
      </w:rPr>
    </w:lvl>
    <w:lvl w:ilvl="5">
      <w:start w:val="0"/>
      <w:numFmt w:val="bullet"/>
      <w:lvlText w:val="•"/>
      <w:lvlJc w:val="left"/>
      <w:pPr>
        <w:ind w:left="5642" w:hanging="313"/>
      </w:pPr>
      <w:rPr>
        <w:rFonts w:hint="default"/>
      </w:rPr>
    </w:lvl>
    <w:lvl w:ilvl="6">
      <w:start w:val="0"/>
      <w:numFmt w:val="bullet"/>
      <w:lvlText w:val="•"/>
      <w:lvlJc w:val="left"/>
      <w:pPr>
        <w:ind w:left="6863" w:hanging="313"/>
      </w:pPr>
      <w:rPr>
        <w:rFonts w:hint="default"/>
      </w:rPr>
    </w:lvl>
    <w:lvl w:ilvl="7">
      <w:start w:val="0"/>
      <w:numFmt w:val="bullet"/>
      <w:lvlText w:val="•"/>
      <w:lvlJc w:val="left"/>
      <w:pPr>
        <w:ind w:left="8084" w:hanging="313"/>
      </w:pPr>
      <w:rPr>
        <w:rFonts w:hint="default"/>
      </w:rPr>
    </w:lvl>
    <w:lvl w:ilvl="8">
      <w:start w:val="0"/>
      <w:numFmt w:val="bullet"/>
      <w:lvlText w:val="•"/>
      <w:lvlJc w:val="left"/>
      <w:pPr>
        <w:ind w:left="9304" w:hanging="313"/>
      </w:pPr>
      <w:rPr>
        <w:rFonts w:hint="default"/>
      </w:rPr>
    </w:lvl>
  </w:abstractNum>
  <w:abstractNum w:abstractNumId="19">
    <w:multiLevelType w:val="hybridMultilevel"/>
    <w:lvl w:ilvl="0">
      <w:start w:val="2"/>
      <w:numFmt w:val="lowerLetter"/>
      <w:lvlText w:val="%1)"/>
      <w:lvlJc w:val="left"/>
      <w:pPr>
        <w:ind w:left="1364" w:hanging="272"/>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2398" w:hanging="272"/>
      </w:pPr>
      <w:rPr>
        <w:rFonts w:hint="default"/>
      </w:rPr>
    </w:lvl>
    <w:lvl w:ilvl="2">
      <w:start w:val="0"/>
      <w:numFmt w:val="bullet"/>
      <w:lvlText w:val="•"/>
      <w:lvlJc w:val="left"/>
      <w:pPr>
        <w:ind w:left="3437" w:hanging="272"/>
      </w:pPr>
      <w:rPr>
        <w:rFonts w:hint="default"/>
      </w:rPr>
    </w:lvl>
    <w:lvl w:ilvl="3">
      <w:start w:val="0"/>
      <w:numFmt w:val="bullet"/>
      <w:lvlText w:val="•"/>
      <w:lvlJc w:val="left"/>
      <w:pPr>
        <w:ind w:left="4475" w:hanging="272"/>
      </w:pPr>
      <w:rPr>
        <w:rFonts w:hint="default"/>
      </w:rPr>
    </w:lvl>
    <w:lvl w:ilvl="4">
      <w:start w:val="0"/>
      <w:numFmt w:val="bullet"/>
      <w:lvlText w:val="•"/>
      <w:lvlJc w:val="left"/>
      <w:pPr>
        <w:ind w:left="5514" w:hanging="272"/>
      </w:pPr>
      <w:rPr>
        <w:rFonts w:hint="default"/>
      </w:rPr>
    </w:lvl>
    <w:lvl w:ilvl="5">
      <w:start w:val="0"/>
      <w:numFmt w:val="bullet"/>
      <w:lvlText w:val="•"/>
      <w:lvlJc w:val="left"/>
      <w:pPr>
        <w:ind w:left="6553" w:hanging="272"/>
      </w:pPr>
      <w:rPr>
        <w:rFonts w:hint="default"/>
      </w:rPr>
    </w:lvl>
    <w:lvl w:ilvl="6">
      <w:start w:val="0"/>
      <w:numFmt w:val="bullet"/>
      <w:lvlText w:val="•"/>
      <w:lvlJc w:val="left"/>
      <w:pPr>
        <w:ind w:left="7591" w:hanging="272"/>
      </w:pPr>
      <w:rPr>
        <w:rFonts w:hint="default"/>
      </w:rPr>
    </w:lvl>
    <w:lvl w:ilvl="7">
      <w:start w:val="0"/>
      <w:numFmt w:val="bullet"/>
      <w:lvlText w:val="•"/>
      <w:lvlJc w:val="left"/>
      <w:pPr>
        <w:ind w:left="8630" w:hanging="272"/>
      </w:pPr>
      <w:rPr>
        <w:rFonts w:hint="default"/>
      </w:rPr>
    </w:lvl>
    <w:lvl w:ilvl="8">
      <w:start w:val="0"/>
      <w:numFmt w:val="bullet"/>
      <w:lvlText w:val="•"/>
      <w:lvlJc w:val="left"/>
      <w:pPr>
        <w:ind w:left="9669" w:hanging="272"/>
      </w:pPr>
      <w:rPr>
        <w:rFonts w:hint="default"/>
      </w:rPr>
    </w:lvl>
  </w:abstractNum>
  <w:abstractNum w:abstractNumId="18">
    <w:multiLevelType w:val="hybridMultilevel"/>
    <w:lvl w:ilvl="0">
      <w:start w:val="1"/>
      <w:numFmt w:val="decimal"/>
      <w:lvlText w:val="%1."/>
      <w:lvlJc w:val="left"/>
      <w:pPr>
        <w:ind w:left="724" w:hanging="274"/>
        <w:jc w:val="right"/>
      </w:pPr>
      <w:rPr>
        <w:rFonts w:hint="default" w:ascii="Times New Roman" w:hAnsi="Times New Roman" w:eastAsia="Times New Roman" w:cs="Times New Roman"/>
        <w:spacing w:val="-30"/>
        <w:w w:val="99"/>
        <w:sz w:val="24"/>
        <w:szCs w:val="24"/>
      </w:rPr>
    </w:lvl>
    <w:lvl w:ilvl="1">
      <w:start w:val="1"/>
      <w:numFmt w:val="lowerLetter"/>
      <w:lvlText w:val="%2)"/>
      <w:lvlJc w:val="left"/>
      <w:pPr>
        <w:ind w:left="1081" w:hanging="245"/>
        <w:jc w:val="right"/>
      </w:pPr>
      <w:rPr>
        <w:rFonts w:hint="default" w:ascii="Times New Roman" w:hAnsi="Times New Roman" w:eastAsia="Times New Roman" w:cs="Times New Roman"/>
        <w:w w:val="99"/>
        <w:sz w:val="24"/>
        <w:szCs w:val="24"/>
      </w:rPr>
    </w:lvl>
    <w:lvl w:ilvl="2">
      <w:start w:val="0"/>
      <w:numFmt w:val="bullet"/>
      <w:lvlText w:val="•"/>
      <w:lvlJc w:val="left"/>
      <w:pPr>
        <w:ind w:left="2265" w:hanging="245"/>
      </w:pPr>
      <w:rPr>
        <w:rFonts w:hint="default"/>
      </w:rPr>
    </w:lvl>
    <w:lvl w:ilvl="3">
      <w:start w:val="0"/>
      <w:numFmt w:val="bullet"/>
      <w:lvlText w:val="•"/>
      <w:lvlJc w:val="left"/>
      <w:pPr>
        <w:ind w:left="3450" w:hanging="245"/>
      </w:pPr>
      <w:rPr>
        <w:rFonts w:hint="default"/>
      </w:rPr>
    </w:lvl>
    <w:lvl w:ilvl="4">
      <w:start w:val="0"/>
      <w:numFmt w:val="bullet"/>
      <w:lvlText w:val="•"/>
      <w:lvlJc w:val="left"/>
      <w:pPr>
        <w:ind w:left="4635" w:hanging="245"/>
      </w:pPr>
      <w:rPr>
        <w:rFonts w:hint="default"/>
      </w:rPr>
    </w:lvl>
    <w:lvl w:ilvl="5">
      <w:start w:val="0"/>
      <w:numFmt w:val="bullet"/>
      <w:lvlText w:val="•"/>
      <w:lvlJc w:val="left"/>
      <w:pPr>
        <w:ind w:left="5820" w:hanging="245"/>
      </w:pPr>
      <w:rPr>
        <w:rFonts w:hint="default"/>
      </w:rPr>
    </w:lvl>
    <w:lvl w:ilvl="6">
      <w:start w:val="0"/>
      <w:numFmt w:val="bullet"/>
      <w:lvlText w:val="•"/>
      <w:lvlJc w:val="left"/>
      <w:pPr>
        <w:ind w:left="7005" w:hanging="245"/>
      </w:pPr>
      <w:rPr>
        <w:rFonts w:hint="default"/>
      </w:rPr>
    </w:lvl>
    <w:lvl w:ilvl="7">
      <w:start w:val="0"/>
      <w:numFmt w:val="bullet"/>
      <w:lvlText w:val="•"/>
      <w:lvlJc w:val="left"/>
      <w:pPr>
        <w:ind w:left="8190" w:hanging="245"/>
      </w:pPr>
      <w:rPr>
        <w:rFonts w:hint="default"/>
      </w:rPr>
    </w:lvl>
    <w:lvl w:ilvl="8">
      <w:start w:val="0"/>
      <w:numFmt w:val="bullet"/>
      <w:lvlText w:val="•"/>
      <w:lvlJc w:val="left"/>
      <w:pPr>
        <w:ind w:left="9376" w:hanging="245"/>
      </w:pPr>
      <w:rPr>
        <w:rFonts w:hint="default"/>
      </w:rPr>
    </w:lvl>
  </w:abstractNum>
  <w:abstractNum w:abstractNumId="17">
    <w:multiLevelType w:val="hybridMultilevel"/>
    <w:lvl w:ilvl="0">
      <w:start w:val="0"/>
      <w:numFmt w:val="bullet"/>
      <w:lvlText w:val=""/>
      <w:lvlJc w:val="left"/>
      <w:pPr>
        <w:ind w:left="1352" w:hanging="360"/>
      </w:pPr>
      <w:rPr>
        <w:rFonts w:hint="default" w:ascii="Times New Roman" w:hAnsi="Times New Roman" w:eastAsia="Times New Roman" w:cs="Times New Roman"/>
        <w:w w:val="58"/>
        <w:sz w:val="20"/>
        <w:szCs w:val="20"/>
      </w:rPr>
    </w:lvl>
    <w:lvl w:ilvl="1">
      <w:start w:val="0"/>
      <w:numFmt w:val="bullet"/>
      <w:lvlText w:val="•"/>
      <w:lvlJc w:val="left"/>
      <w:pPr>
        <w:ind w:left="2398" w:hanging="360"/>
      </w:pPr>
      <w:rPr>
        <w:rFonts w:hint="default"/>
      </w:rPr>
    </w:lvl>
    <w:lvl w:ilvl="2">
      <w:start w:val="0"/>
      <w:numFmt w:val="bullet"/>
      <w:lvlText w:val="•"/>
      <w:lvlJc w:val="left"/>
      <w:pPr>
        <w:ind w:left="3437" w:hanging="360"/>
      </w:pPr>
      <w:rPr>
        <w:rFonts w:hint="default"/>
      </w:rPr>
    </w:lvl>
    <w:lvl w:ilvl="3">
      <w:start w:val="0"/>
      <w:numFmt w:val="bullet"/>
      <w:lvlText w:val="•"/>
      <w:lvlJc w:val="left"/>
      <w:pPr>
        <w:ind w:left="4475" w:hanging="360"/>
      </w:pPr>
      <w:rPr>
        <w:rFonts w:hint="default"/>
      </w:rPr>
    </w:lvl>
    <w:lvl w:ilvl="4">
      <w:start w:val="0"/>
      <w:numFmt w:val="bullet"/>
      <w:lvlText w:val="•"/>
      <w:lvlJc w:val="left"/>
      <w:pPr>
        <w:ind w:left="5514" w:hanging="360"/>
      </w:pPr>
      <w:rPr>
        <w:rFonts w:hint="default"/>
      </w:rPr>
    </w:lvl>
    <w:lvl w:ilvl="5">
      <w:start w:val="0"/>
      <w:numFmt w:val="bullet"/>
      <w:lvlText w:val="•"/>
      <w:lvlJc w:val="left"/>
      <w:pPr>
        <w:ind w:left="6553" w:hanging="360"/>
      </w:pPr>
      <w:rPr>
        <w:rFonts w:hint="default"/>
      </w:rPr>
    </w:lvl>
    <w:lvl w:ilvl="6">
      <w:start w:val="0"/>
      <w:numFmt w:val="bullet"/>
      <w:lvlText w:val="•"/>
      <w:lvlJc w:val="left"/>
      <w:pPr>
        <w:ind w:left="7591" w:hanging="360"/>
      </w:pPr>
      <w:rPr>
        <w:rFonts w:hint="default"/>
      </w:rPr>
    </w:lvl>
    <w:lvl w:ilvl="7">
      <w:start w:val="0"/>
      <w:numFmt w:val="bullet"/>
      <w:lvlText w:val="•"/>
      <w:lvlJc w:val="left"/>
      <w:pPr>
        <w:ind w:left="8630" w:hanging="360"/>
      </w:pPr>
      <w:rPr>
        <w:rFonts w:hint="default"/>
      </w:rPr>
    </w:lvl>
    <w:lvl w:ilvl="8">
      <w:start w:val="0"/>
      <w:numFmt w:val="bullet"/>
      <w:lvlText w:val="•"/>
      <w:lvlJc w:val="left"/>
      <w:pPr>
        <w:ind w:left="9669" w:hanging="360"/>
      </w:pPr>
      <w:rPr>
        <w:rFonts w:hint="default"/>
      </w:rPr>
    </w:lvl>
  </w:abstractNum>
  <w:abstractNum w:abstractNumId="16">
    <w:multiLevelType w:val="hybridMultilevel"/>
    <w:lvl w:ilvl="0">
      <w:start w:val="0"/>
      <w:numFmt w:val="bullet"/>
      <w:lvlText w:val=""/>
      <w:lvlJc w:val="left"/>
      <w:pPr>
        <w:ind w:left="647" w:hanging="360"/>
      </w:pPr>
      <w:rPr>
        <w:rFonts w:hint="default" w:ascii="Times New Roman" w:hAnsi="Times New Roman" w:eastAsia="Times New Roman" w:cs="Times New Roman"/>
        <w:w w:val="58"/>
        <w:sz w:val="20"/>
        <w:szCs w:val="20"/>
      </w:rPr>
    </w:lvl>
    <w:lvl w:ilvl="1">
      <w:start w:val="0"/>
      <w:numFmt w:val="bullet"/>
      <w:lvlText w:val=""/>
      <w:lvlJc w:val="left"/>
      <w:pPr>
        <w:ind w:left="1352" w:hanging="360"/>
      </w:pPr>
      <w:rPr>
        <w:rFonts w:hint="default" w:ascii="Times New Roman" w:hAnsi="Times New Roman" w:eastAsia="Times New Roman" w:cs="Times New Roman"/>
        <w:w w:val="58"/>
        <w:sz w:val="20"/>
        <w:szCs w:val="20"/>
      </w:rPr>
    </w:lvl>
    <w:lvl w:ilvl="2">
      <w:start w:val="0"/>
      <w:numFmt w:val="bullet"/>
      <w:lvlText w:val="•"/>
      <w:lvlJc w:val="left"/>
      <w:pPr>
        <w:ind w:left="2514" w:hanging="360"/>
      </w:pPr>
      <w:rPr>
        <w:rFonts w:hint="default"/>
      </w:rPr>
    </w:lvl>
    <w:lvl w:ilvl="3">
      <w:start w:val="0"/>
      <w:numFmt w:val="bullet"/>
      <w:lvlText w:val="•"/>
      <w:lvlJc w:val="left"/>
      <w:pPr>
        <w:ind w:left="3668" w:hanging="360"/>
      </w:pPr>
      <w:rPr>
        <w:rFonts w:hint="default"/>
      </w:rPr>
    </w:lvl>
    <w:lvl w:ilvl="4">
      <w:start w:val="0"/>
      <w:numFmt w:val="bullet"/>
      <w:lvlText w:val="•"/>
      <w:lvlJc w:val="left"/>
      <w:pPr>
        <w:ind w:left="4822" w:hanging="360"/>
      </w:pPr>
      <w:rPr>
        <w:rFonts w:hint="default"/>
      </w:rPr>
    </w:lvl>
    <w:lvl w:ilvl="5">
      <w:start w:val="0"/>
      <w:numFmt w:val="bullet"/>
      <w:lvlText w:val="•"/>
      <w:lvlJc w:val="left"/>
      <w:pPr>
        <w:ind w:left="5976" w:hanging="360"/>
      </w:pPr>
      <w:rPr>
        <w:rFonts w:hint="default"/>
      </w:rPr>
    </w:lvl>
    <w:lvl w:ilvl="6">
      <w:start w:val="0"/>
      <w:numFmt w:val="bullet"/>
      <w:lvlText w:val="•"/>
      <w:lvlJc w:val="left"/>
      <w:pPr>
        <w:ind w:left="7130" w:hanging="360"/>
      </w:pPr>
      <w:rPr>
        <w:rFonts w:hint="default"/>
      </w:rPr>
    </w:lvl>
    <w:lvl w:ilvl="7">
      <w:start w:val="0"/>
      <w:numFmt w:val="bullet"/>
      <w:lvlText w:val="•"/>
      <w:lvlJc w:val="left"/>
      <w:pPr>
        <w:ind w:left="8284" w:hanging="360"/>
      </w:pPr>
      <w:rPr>
        <w:rFonts w:hint="default"/>
      </w:rPr>
    </w:lvl>
    <w:lvl w:ilvl="8">
      <w:start w:val="0"/>
      <w:numFmt w:val="bullet"/>
      <w:lvlText w:val="•"/>
      <w:lvlJc w:val="left"/>
      <w:pPr>
        <w:ind w:left="9438" w:hanging="360"/>
      </w:pPr>
      <w:rPr>
        <w:rFonts w:hint="default"/>
      </w:rPr>
    </w:lvl>
  </w:abstractNum>
  <w:abstractNum w:abstractNumId="15">
    <w:multiLevelType w:val="hybridMultilevel"/>
    <w:lvl w:ilvl="0">
      <w:start w:val="1"/>
      <w:numFmt w:val="decimal"/>
      <w:lvlText w:val="%1."/>
      <w:lvlJc w:val="left"/>
      <w:pPr>
        <w:ind w:left="647" w:hanging="360"/>
        <w:jc w:val="left"/>
      </w:pPr>
      <w:rPr>
        <w:rFonts w:hint="default" w:ascii="Times New Roman" w:hAnsi="Times New Roman" w:eastAsia="Times New Roman" w:cs="Times New Roman"/>
        <w:spacing w:val="-20"/>
        <w:w w:val="99"/>
        <w:sz w:val="24"/>
        <w:szCs w:val="24"/>
      </w:rPr>
    </w:lvl>
    <w:lvl w:ilvl="1">
      <w:start w:val="1"/>
      <w:numFmt w:val="decimal"/>
      <w:lvlText w:val="%2."/>
      <w:lvlJc w:val="left"/>
      <w:pPr>
        <w:ind w:left="724" w:hanging="264"/>
        <w:jc w:val="left"/>
      </w:pPr>
      <w:rPr>
        <w:rFonts w:hint="default" w:ascii="Times New Roman" w:hAnsi="Times New Roman" w:eastAsia="Times New Roman" w:cs="Times New Roman"/>
        <w:w w:val="100"/>
        <w:sz w:val="24"/>
        <w:szCs w:val="24"/>
      </w:rPr>
    </w:lvl>
    <w:lvl w:ilvl="2">
      <w:start w:val="0"/>
      <w:numFmt w:val="bullet"/>
      <w:lvlText w:val="•"/>
      <w:lvlJc w:val="left"/>
      <w:pPr>
        <w:ind w:left="1945" w:hanging="264"/>
      </w:pPr>
      <w:rPr>
        <w:rFonts w:hint="default"/>
      </w:rPr>
    </w:lvl>
    <w:lvl w:ilvl="3">
      <w:start w:val="0"/>
      <w:numFmt w:val="bullet"/>
      <w:lvlText w:val="•"/>
      <w:lvlJc w:val="left"/>
      <w:pPr>
        <w:ind w:left="3170" w:hanging="264"/>
      </w:pPr>
      <w:rPr>
        <w:rFonts w:hint="default"/>
      </w:rPr>
    </w:lvl>
    <w:lvl w:ilvl="4">
      <w:start w:val="0"/>
      <w:numFmt w:val="bullet"/>
      <w:lvlText w:val="•"/>
      <w:lvlJc w:val="left"/>
      <w:pPr>
        <w:ind w:left="4395" w:hanging="264"/>
      </w:pPr>
      <w:rPr>
        <w:rFonts w:hint="default"/>
      </w:rPr>
    </w:lvl>
    <w:lvl w:ilvl="5">
      <w:start w:val="0"/>
      <w:numFmt w:val="bullet"/>
      <w:lvlText w:val="•"/>
      <w:lvlJc w:val="left"/>
      <w:pPr>
        <w:ind w:left="5620" w:hanging="264"/>
      </w:pPr>
      <w:rPr>
        <w:rFonts w:hint="default"/>
      </w:rPr>
    </w:lvl>
    <w:lvl w:ilvl="6">
      <w:start w:val="0"/>
      <w:numFmt w:val="bullet"/>
      <w:lvlText w:val="•"/>
      <w:lvlJc w:val="left"/>
      <w:pPr>
        <w:ind w:left="6845" w:hanging="264"/>
      </w:pPr>
      <w:rPr>
        <w:rFonts w:hint="default"/>
      </w:rPr>
    </w:lvl>
    <w:lvl w:ilvl="7">
      <w:start w:val="0"/>
      <w:numFmt w:val="bullet"/>
      <w:lvlText w:val="•"/>
      <w:lvlJc w:val="left"/>
      <w:pPr>
        <w:ind w:left="8070" w:hanging="264"/>
      </w:pPr>
      <w:rPr>
        <w:rFonts w:hint="default"/>
      </w:rPr>
    </w:lvl>
    <w:lvl w:ilvl="8">
      <w:start w:val="0"/>
      <w:numFmt w:val="bullet"/>
      <w:lvlText w:val="•"/>
      <w:lvlJc w:val="left"/>
      <w:pPr>
        <w:ind w:left="9296" w:hanging="264"/>
      </w:pPr>
      <w:rPr>
        <w:rFonts w:hint="default"/>
      </w:rPr>
    </w:lvl>
  </w:abstractNum>
  <w:abstractNum w:abstractNumId="14">
    <w:multiLevelType w:val="hybridMultilevel"/>
    <w:lvl w:ilvl="0">
      <w:start w:val="0"/>
      <w:numFmt w:val="bullet"/>
      <w:lvlText w:val=""/>
      <w:lvlJc w:val="left"/>
      <w:pPr>
        <w:ind w:left="647" w:hanging="360"/>
      </w:pPr>
      <w:rPr>
        <w:rFonts w:hint="default" w:ascii="Times New Roman" w:hAnsi="Times New Roman" w:eastAsia="Times New Roman" w:cs="Times New Roman"/>
        <w:w w:val="58"/>
        <w:sz w:val="20"/>
        <w:szCs w:val="20"/>
      </w:rPr>
    </w:lvl>
    <w:lvl w:ilvl="1">
      <w:start w:val="0"/>
      <w:numFmt w:val="bullet"/>
      <w:lvlText w:val="•"/>
      <w:lvlJc w:val="left"/>
      <w:pPr>
        <w:ind w:left="1750" w:hanging="360"/>
      </w:pPr>
      <w:rPr>
        <w:rFonts w:hint="default"/>
      </w:rPr>
    </w:lvl>
    <w:lvl w:ilvl="2">
      <w:start w:val="0"/>
      <w:numFmt w:val="bullet"/>
      <w:lvlText w:val="•"/>
      <w:lvlJc w:val="left"/>
      <w:pPr>
        <w:ind w:left="2861" w:hanging="360"/>
      </w:pPr>
      <w:rPr>
        <w:rFonts w:hint="default"/>
      </w:rPr>
    </w:lvl>
    <w:lvl w:ilvl="3">
      <w:start w:val="0"/>
      <w:numFmt w:val="bullet"/>
      <w:lvlText w:val="•"/>
      <w:lvlJc w:val="left"/>
      <w:pPr>
        <w:ind w:left="3971" w:hanging="360"/>
      </w:pPr>
      <w:rPr>
        <w:rFonts w:hint="default"/>
      </w:rPr>
    </w:lvl>
    <w:lvl w:ilvl="4">
      <w:start w:val="0"/>
      <w:numFmt w:val="bullet"/>
      <w:lvlText w:val="•"/>
      <w:lvlJc w:val="left"/>
      <w:pPr>
        <w:ind w:left="5082" w:hanging="360"/>
      </w:pPr>
      <w:rPr>
        <w:rFonts w:hint="default"/>
      </w:rPr>
    </w:lvl>
    <w:lvl w:ilvl="5">
      <w:start w:val="0"/>
      <w:numFmt w:val="bullet"/>
      <w:lvlText w:val="•"/>
      <w:lvlJc w:val="left"/>
      <w:pPr>
        <w:ind w:left="6193" w:hanging="360"/>
      </w:pPr>
      <w:rPr>
        <w:rFonts w:hint="default"/>
      </w:rPr>
    </w:lvl>
    <w:lvl w:ilvl="6">
      <w:start w:val="0"/>
      <w:numFmt w:val="bullet"/>
      <w:lvlText w:val="•"/>
      <w:lvlJc w:val="left"/>
      <w:pPr>
        <w:ind w:left="7303" w:hanging="360"/>
      </w:pPr>
      <w:rPr>
        <w:rFonts w:hint="default"/>
      </w:rPr>
    </w:lvl>
    <w:lvl w:ilvl="7">
      <w:start w:val="0"/>
      <w:numFmt w:val="bullet"/>
      <w:lvlText w:val="•"/>
      <w:lvlJc w:val="left"/>
      <w:pPr>
        <w:ind w:left="8414" w:hanging="360"/>
      </w:pPr>
      <w:rPr>
        <w:rFonts w:hint="default"/>
      </w:rPr>
    </w:lvl>
    <w:lvl w:ilvl="8">
      <w:start w:val="0"/>
      <w:numFmt w:val="bullet"/>
      <w:lvlText w:val="•"/>
      <w:lvlJc w:val="left"/>
      <w:pPr>
        <w:ind w:left="9525" w:hanging="360"/>
      </w:pPr>
      <w:rPr>
        <w:rFonts w:hint="default"/>
      </w:rPr>
    </w:lvl>
  </w:abstractNum>
  <w:abstractNum w:abstractNumId="13">
    <w:multiLevelType w:val="hybridMultilevel"/>
    <w:lvl w:ilvl="0">
      <w:start w:val="1"/>
      <w:numFmt w:val="lowerLetter"/>
      <w:lvlText w:val="%1)"/>
      <w:lvlJc w:val="left"/>
      <w:pPr>
        <w:ind w:left="1866" w:hanging="567"/>
        <w:jc w:val="left"/>
      </w:pPr>
      <w:rPr>
        <w:rFonts w:hint="default" w:ascii="Times New Roman" w:hAnsi="Times New Roman" w:eastAsia="Times New Roman" w:cs="Times New Roman"/>
        <w:spacing w:val="-28"/>
        <w:w w:val="99"/>
        <w:sz w:val="24"/>
        <w:szCs w:val="24"/>
      </w:rPr>
    </w:lvl>
    <w:lvl w:ilvl="1">
      <w:start w:val="0"/>
      <w:numFmt w:val="bullet"/>
      <w:lvlText w:val="•"/>
      <w:lvlJc w:val="left"/>
      <w:pPr>
        <w:ind w:left="2848" w:hanging="567"/>
      </w:pPr>
      <w:rPr>
        <w:rFonts w:hint="default"/>
      </w:rPr>
    </w:lvl>
    <w:lvl w:ilvl="2">
      <w:start w:val="0"/>
      <w:numFmt w:val="bullet"/>
      <w:lvlText w:val="•"/>
      <w:lvlJc w:val="left"/>
      <w:pPr>
        <w:ind w:left="3837" w:hanging="567"/>
      </w:pPr>
      <w:rPr>
        <w:rFonts w:hint="default"/>
      </w:rPr>
    </w:lvl>
    <w:lvl w:ilvl="3">
      <w:start w:val="0"/>
      <w:numFmt w:val="bullet"/>
      <w:lvlText w:val="•"/>
      <w:lvlJc w:val="left"/>
      <w:pPr>
        <w:ind w:left="4825" w:hanging="567"/>
      </w:pPr>
      <w:rPr>
        <w:rFonts w:hint="default"/>
      </w:rPr>
    </w:lvl>
    <w:lvl w:ilvl="4">
      <w:start w:val="0"/>
      <w:numFmt w:val="bullet"/>
      <w:lvlText w:val="•"/>
      <w:lvlJc w:val="left"/>
      <w:pPr>
        <w:ind w:left="5814" w:hanging="567"/>
      </w:pPr>
      <w:rPr>
        <w:rFonts w:hint="default"/>
      </w:rPr>
    </w:lvl>
    <w:lvl w:ilvl="5">
      <w:start w:val="0"/>
      <w:numFmt w:val="bullet"/>
      <w:lvlText w:val="•"/>
      <w:lvlJc w:val="left"/>
      <w:pPr>
        <w:ind w:left="6803" w:hanging="567"/>
      </w:pPr>
      <w:rPr>
        <w:rFonts w:hint="default"/>
      </w:rPr>
    </w:lvl>
    <w:lvl w:ilvl="6">
      <w:start w:val="0"/>
      <w:numFmt w:val="bullet"/>
      <w:lvlText w:val="•"/>
      <w:lvlJc w:val="left"/>
      <w:pPr>
        <w:ind w:left="7791" w:hanging="567"/>
      </w:pPr>
      <w:rPr>
        <w:rFonts w:hint="default"/>
      </w:rPr>
    </w:lvl>
    <w:lvl w:ilvl="7">
      <w:start w:val="0"/>
      <w:numFmt w:val="bullet"/>
      <w:lvlText w:val="•"/>
      <w:lvlJc w:val="left"/>
      <w:pPr>
        <w:ind w:left="8780" w:hanging="567"/>
      </w:pPr>
      <w:rPr>
        <w:rFonts w:hint="default"/>
      </w:rPr>
    </w:lvl>
    <w:lvl w:ilvl="8">
      <w:start w:val="0"/>
      <w:numFmt w:val="bullet"/>
      <w:lvlText w:val="•"/>
      <w:lvlJc w:val="left"/>
      <w:pPr>
        <w:ind w:left="9769" w:hanging="567"/>
      </w:pPr>
      <w:rPr>
        <w:rFonts w:hint="default"/>
      </w:rPr>
    </w:lvl>
  </w:abstractNum>
  <w:abstractNum w:abstractNumId="12">
    <w:multiLevelType w:val="hybridMultilevel"/>
    <w:lvl w:ilvl="0">
      <w:start w:val="0"/>
      <w:numFmt w:val="bullet"/>
      <w:lvlText w:val="-"/>
      <w:lvlJc w:val="left"/>
      <w:pPr>
        <w:ind w:left="1866" w:hanging="567"/>
      </w:pPr>
      <w:rPr>
        <w:rFonts w:hint="default"/>
        <w:spacing w:val="-7"/>
        <w:w w:val="99"/>
      </w:rPr>
    </w:lvl>
    <w:lvl w:ilvl="1">
      <w:start w:val="0"/>
      <w:numFmt w:val="bullet"/>
      <w:lvlText w:val="•"/>
      <w:lvlJc w:val="left"/>
      <w:pPr>
        <w:ind w:left="2848" w:hanging="567"/>
      </w:pPr>
      <w:rPr>
        <w:rFonts w:hint="default"/>
      </w:rPr>
    </w:lvl>
    <w:lvl w:ilvl="2">
      <w:start w:val="0"/>
      <w:numFmt w:val="bullet"/>
      <w:lvlText w:val="•"/>
      <w:lvlJc w:val="left"/>
      <w:pPr>
        <w:ind w:left="3837" w:hanging="567"/>
      </w:pPr>
      <w:rPr>
        <w:rFonts w:hint="default"/>
      </w:rPr>
    </w:lvl>
    <w:lvl w:ilvl="3">
      <w:start w:val="0"/>
      <w:numFmt w:val="bullet"/>
      <w:lvlText w:val="•"/>
      <w:lvlJc w:val="left"/>
      <w:pPr>
        <w:ind w:left="4825" w:hanging="567"/>
      </w:pPr>
      <w:rPr>
        <w:rFonts w:hint="default"/>
      </w:rPr>
    </w:lvl>
    <w:lvl w:ilvl="4">
      <w:start w:val="0"/>
      <w:numFmt w:val="bullet"/>
      <w:lvlText w:val="•"/>
      <w:lvlJc w:val="left"/>
      <w:pPr>
        <w:ind w:left="5814" w:hanging="567"/>
      </w:pPr>
      <w:rPr>
        <w:rFonts w:hint="default"/>
      </w:rPr>
    </w:lvl>
    <w:lvl w:ilvl="5">
      <w:start w:val="0"/>
      <w:numFmt w:val="bullet"/>
      <w:lvlText w:val="•"/>
      <w:lvlJc w:val="left"/>
      <w:pPr>
        <w:ind w:left="6803" w:hanging="567"/>
      </w:pPr>
      <w:rPr>
        <w:rFonts w:hint="default"/>
      </w:rPr>
    </w:lvl>
    <w:lvl w:ilvl="6">
      <w:start w:val="0"/>
      <w:numFmt w:val="bullet"/>
      <w:lvlText w:val="•"/>
      <w:lvlJc w:val="left"/>
      <w:pPr>
        <w:ind w:left="7791" w:hanging="567"/>
      </w:pPr>
      <w:rPr>
        <w:rFonts w:hint="default"/>
      </w:rPr>
    </w:lvl>
    <w:lvl w:ilvl="7">
      <w:start w:val="0"/>
      <w:numFmt w:val="bullet"/>
      <w:lvlText w:val="•"/>
      <w:lvlJc w:val="left"/>
      <w:pPr>
        <w:ind w:left="8780" w:hanging="567"/>
      </w:pPr>
      <w:rPr>
        <w:rFonts w:hint="default"/>
      </w:rPr>
    </w:lvl>
    <w:lvl w:ilvl="8">
      <w:start w:val="0"/>
      <w:numFmt w:val="bullet"/>
      <w:lvlText w:val="•"/>
      <w:lvlJc w:val="left"/>
      <w:pPr>
        <w:ind w:left="9769" w:hanging="567"/>
      </w:pPr>
      <w:rPr>
        <w:rFonts w:hint="default"/>
      </w:rPr>
    </w:lvl>
  </w:abstractNum>
  <w:abstractNum w:abstractNumId="11">
    <w:multiLevelType w:val="hybridMultilevel"/>
    <w:lvl w:ilvl="0">
      <w:start w:val="1"/>
      <w:numFmt w:val="lowerLetter"/>
      <w:lvlText w:val="%1)"/>
      <w:lvlJc w:val="left"/>
      <w:pPr>
        <w:ind w:left="1866" w:hanging="567"/>
        <w:jc w:val="left"/>
      </w:pPr>
      <w:rPr>
        <w:rFonts w:hint="default" w:ascii="Times New Roman" w:hAnsi="Times New Roman" w:eastAsia="Times New Roman" w:cs="Times New Roman"/>
        <w:spacing w:val="-29"/>
        <w:w w:val="99"/>
        <w:sz w:val="24"/>
        <w:szCs w:val="24"/>
      </w:rPr>
    </w:lvl>
    <w:lvl w:ilvl="1">
      <w:start w:val="0"/>
      <w:numFmt w:val="bullet"/>
      <w:lvlText w:val="•"/>
      <w:lvlJc w:val="left"/>
      <w:pPr>
        <w:ind w:left="2848" w:hanging="567"/>
      </w:pPr>
      <w:rPr>
        <w:rFonts w:hint="default"/>
      </w:rPr>
    </w:lvl>
    <w:lvl w:ilvl="2">
      <w:start w:val="0"/>
      <w:numFmt w:val="bullet"/>
      <w:lvlText w:val="•"/>
      <w:lvlJc w:val="left"/>
      <w:pPr>
        <w:ind w:left="3837" w:hanging="567"/>
      </w:pPr>
      <w:rPr>
        <w:rFonts w:hint="default"/>
      </w:rPr>
    </w:lvl>
    <w:lvl w:ilvl="3">
      <w:start w:val="0"/>
      <w:numFmt w:val="bullet"/>
      <w:lvlText w:val="•"/>
      <w:lvlJc w:val="left"/>
      <w:pPr>
        <w:ind w:left="4825" w:hanging="567"/>
      </w:pPr>
      <w:rPr>
        <w:rFonts w:hint="default"/>
      </w:rPr>
    </w:lvl>
    <w:lvl w:ilvl="4">
      <w:start w:val="0"/>
      <w:numFmt w:val="bullet"/>
      <w:lvlText w:val="•"/>
      <w:lvlJc w:val="left"/>
      <w:pPr>
        <w:ind w:left="5814" w:hanging="567"/>
      </w:pPr>
      <w:rPr>
        <w:rFonts w:hint="default"/>
      </w:rPr>
    </w:lvl>
    <w:lvl w:ilvl="5">
      <w:start w:val="0"/>
      <w:numFmt w:val="bullet"/>
      <w:lvlText w:val="•"/>
      <w:lvlJc w:val="left"/>
      <w:pPr>
        <w:ind w:left="6803" w:hanging="567"/>
      </w:pPr>
      <w:rPr>
        <w:rFonts w:hint="default"/>
      </w:rPr>
    </w:lvl>
    <w:lvl w:ilvl="6">
      <w:start w:val="0"/>
      <w:numFmt w:val="bullet"/>
      <w:lvlText w:val="•"/>
      <w:lvlJc w:val="left"/>
      <w:pPr>
        <w:ind w:left="7791" w:hanging="567"/>
      </w:pPr>
      <w:rPr>
        <w:rFonts w:hint="default"/>
      </w:rPr>
    </w:lvl>
    <w:lvl w:ilvl="7">
      <w:start w:val="0"/>
      <w:numFmt w:val="bullet"/>
      <w:lvlText w:val="•"/>
      <w:lvlJc w:val="left"/>
      <w:pPr>
        <w:ind w:left="8780" w:hanging="567"/>
      </w:pPr>
      <w:rPr>
        <w:rFonts w:hint="default"/>
      </w:rPr>
    </w:lvl>
    <w:lvl w:ilvl="8">
      <w:start w:val="0"/>
      <w:numFmt w:val="bullet"/>
      <w:lvlText w:val="•"/>
      <w:lvlJc w:val="left"/>
      <w:pPr>
        <w:ind w:left="9769" w:hanging="567"/>
      </w:pPr>
      <w:rPr>
        <w:rFonts w:hint="default"/>
      </w:rPr>
    </w:lvl>
  </w:abstractNum>
  <w:abstractNum w:abstractNumId="10">
    <w:multiLevelType w:val="hybridMultilevel"/>
    <w:lvl w:ilvl="0">
      <w:start w:val="12"/>
      <w:numFmt w:val="decimal"/>
      <w:lvlText w:val="%1"/>
      <w:lvlJc w:val="left"/>
      <w:pPr>
        <w:ind w:left="992" w:hanging="538"/>
        <w:jc w:val="left"/>
      </w:pPr>
      <w:rPr>
        <w:rFonts w:hint="default"/>
      </w:rPr>
    </w:lvl>
    <w:lvl w:ilvl="1">
      <w:start w:val="7"/>
      <w:numFmt w:val="decimal"/>
      <w:lvlText w:val="%1.%2"/>
      <w:lvlJc w:val="left"/>
      <w:pPr>
        <w:ind w:left="992" w:hanging="538"/>
        <w:jc w:val="left"/>
      </w:pPr>
      <w:rPr>
        <w:rFonts w:hint="default" w:ascii="Times New Roman" w:hAnsi="Times New Roman" w:eastAsia="Times New Roman" w:cs="Times New Roman"/>
        <w:spacing w:val="-22"/>
        <w:w w:val="99"/>
        <w:sz w:val="24"/>
        <w:szCs w:val="24"/>
      </w:rPr>
    </w:lvl>
    <w:lvl w:ilvl="2">
      <w:start w:val="0"/>
      <w:numFmt w:val="bullet"/>
      <w:lvlText w:val="•"/>
      <w:lvlJc w:val="left"/>
      <w:pPr>
        <w:ind w:left="3149" w:hanging="538"/>
      </w:pPr>
      <w:rPr>
        <w:rFonts w:hint="default"/>
      </w:rPr>
    </w:lvl>
    <w:lvl w:ilvl="3">
      <w:start w:val="0"/>
      <w:numFmt w:val="bullet"/>
      <w:lvlText w:val="•"/>
      <w:lvlJc w:val="left"/>
      <w:pPr>
        <w:ind w:left="4223" w:hanging="538"/>
      </w:pPr>
      <w:rPr>
        <w:rFonts w:hint="default"/>
      </w:rPr>
    </w:lvl>
    <w:lvl w:ilvl="4">
      <w:start w:val="0"/>
      <w:numFmt w:val="bullet"/>
      <w:lvlText w:val="•"/>
      <w:lvlJc w:val="left"/>
      <w:pPr>
        <w:ind w:left="5298" w:hanging="538"/>
      </w:pPr>
      <w:rPr>
        <w:rFonts w:hint="default"/>
      </w:rPr>
    </w:lvl>
    <w:lvl w:ilvl="5">
      <w:start w:val="0"/>
      <w:numFmt w:val="bullet"/>
      <w:lvlText w:val="•"/>
      <w:lvlJc w:val="left"/>
      <w:pPr>
        <w:ind w:left="6373" w:hanging="538"/>
      </w:pPr>
      <w:rPr>
        <w:rFonts w:hint="default"/>
      </w:rPr>
    </w:lvl>
    <w:lvl w:ilvl="6">
      <w:start w:val="0"/>
      <w:numFmt w:val="bullet"/>
      <w:lvlText w:val="•"/>
      <w:lvlJc w:val="left"/>
      <w:pPr>
        <w:ind w:left="7447" w:hanging="538"/>
      </w:pPr>
      <w:rPr>
        <w:rFonts w:hint="default"/>
      </w:rPr>
    </w:lvl>
    <w:lvl w:ilvl="7">
      <w:start w:val="0"/>
      <w:numFmt w:val="bullet"/>
      <w:lvlText w:val="•"/>
      <w:lvlJc w:val="left"/>
      <w:pPr>
        <w:ind w:left="8522" w:hanging="538"/>
      </w:pPr>
      <w:rPr>
        <w:rFonts w:hint="default"/>
      </w:rPr>
    </w:lvl>
    <w:lvl w:ilvl="8">
      <w:start w:val="0"/>
      <w:numFmt w:val="bullet"/>
      <w:lvlText w:val="•"/>
      <w:lvlJc w:val="left"/>
      <w:pPr>
        <w:ind w:left="9597" w:hanging="538"/>
      </w:pPr>
      <w:rPr>
        <w:rFonts w:hint="default"/>
      </w:rPr>
    </w:lvl>
  </w:abstractNum>
  <w:abstractNum w:abstractNumId="9">
    <w:multiLevelType w:val="hybridMultilevel"/>
    <w:lvl w:ilvl="0">
      <w:start w:val="0"/>
      <w:numFmt w:val="bullet"/>
      <w:lvlText w:val="-"/>
      <w:lvlJc w:val="left"/>
      <w:pPr>
        <w:ind w:left="1420" w:hanging="284"/>
      </w:pPr>
      <w:rPr>
        <w:rFonts w:hint="default" w:ascii="Times New Roman" w:hAnsi="Times New Roman" w:eastAsia="Times New Roman" w:cs="Times New Roman"/>
        <w:spacing w:val="-4"/>
        <w:w w:val="99"/>
        <w:sz w:val="24"/>
        <w:szCs w:val="24"/>
      </w:rPr>
    </w:lvl>
    <w:lvl w:ilvl="1">
      <w:start w:val="0"/>
      <w:numFmt w:val="bullet"/>
      <w:lvlText w:val="•"/>
      <w:lvlJc w:val="left"/>
      <w:pPr>
        <w:ind w:left="1860" w:hanging="284"/>
      </w:pPr>
      <w:rPr>
        <w:rFonts w:hint="default"/>
      </w:rPr>
    </w:lvl>
    <w:lvl w:ilvl="2">
      <w:start w:val="0"/>
      <w:numFmt w:val="bullet"/>
      <w:lvlText w:val="•"/>
      <w:lvlJc w:val="left"/>
      <w:pPr>
        <w:ind w:left="2958" w:hanging="284"/>
      </w:pPr>
      <w:rPr>
        <w:rFonts w:hint="default"/>
      </w:rPr>
    </w:lvl>
    <w:lvl w:ilvl="3">
      <w:start w:val="0"/>
      <w:numFmt w:val="bullet"/>
      <w:lvlText w:val="•"/>
      <w:lvlJc w:val="left"/>
      <w:pPr>
        <w:ind w:left="4056" w:hanging="284"/>
      </w:pPr>
      <w:rPr>
        <w:rFonts w:hint="default"/>
      </w:rPr>
    </w:lvl>
    <w:lvl w:ilvl="4">
      <w:start w:val="0"/>
      <w:numFmt w:val="bullet"/>
      <w:lvlText w:val="•"/>
      <w:lvlJc w:val="left"/>
      <w:pPr>
        <w:ind w:left="5155" w:hanging="284"/>
      </w:pPr>
      <w:rPr>
        <w:rFonts w:hint="default"/>
      </w:rPr>
    </w:lvl>
    <w:lvl w:ilvl="5">
      <w:start w:val="0"/>
      <w:numFmt w:val="bullet"/>
      <w:lvlText w:val="•"/>
      <w:lvlJc w:val="left"/>
      <w:pPr>
        <w:ind w:left="6253" w:hanging="284"/>
      </w:pPr>
      <w:rPr>
        <w:rFonts w:hint="default"/>
      </w:rPr>
    </w:lvl>
    <w:lvl w:ilvl="6">
      <w:start w:val="0"/>
      <w:numFmt w:val="bullet"/>
      <w:lvlText w:val="•"/>
      <w:lvlJc w:val="left"/>
      <w:pPr>
        <w:ind w:left="7352" w:hanging="284"/>
      </w:pPr>
      <w:rPr>
        <w:rFonts w:hint="default"/>
      </w:rPr>
    </w:lvl>
    <w:lvl w:ilvl="7">
      <w:start w:val="0"/>
      <w:numFmt w:val="bullet"/>
      <w:lvlText w:val="•"/>
      <w:lvlJc w:val="left"/>
      <w:pPr>
        <w:ind w:left="8450" w:hanging="284"/>
      </w:pPr>
      <w:rPr>
        <w:rFonts w:hint="default"/>
      </w:rPr>
    </w:lvl>
    <w:lvl w:ilvl="8">
      <w:start w:val="0"/>
      <w:numFmt w:val="bullet"/>
      <w:lvlText w:val="•"/>
      <w:lvlJc w:val="left"/>
      <w:pPr>
        <w:ind w:left="9549" w:hanging="284"/>
      </w:pPr>
      <w:rPr>
        <w:rFonts w:hint="default"/>
      </w:rPr>
    </w:lvl>
  </w:abstractNum>
  <w:abstractNum w:abstractNumId="8">
    <w:multiLevelType w:val="hybridMultilevel"/>
    <w:lvl w:ilvl="0">
      <w:start w:val="0"/>
      <w:numFmt w:val="bullet"/>
      <w:lvlText w:val=""/>
      <w:lvlJc w:val="left"/>
      <w:pPr>
        <w:ind w:left="1705" w:hanging="356"/>
      </w:pPr>
      <w:rPr>
        <w:rFonts w:hint="default" w:ascii="Times New Roman" w:hAnsi="Times New Roman" w:eastAsia="Times New Roman" w:cs="Times New Roman"/>
        <w:w w:val="59"/>
        <w:sz w:val="24"/>
        <w:szCs w:val="24"/>
      </w:rPr>
    </w:lvl>
    <w:lvl w:ilvl="1">
      <w:start w:val="0"/>
      <w:numFmt w:val="bullet"/>
      <w:lvlText w:val="•"/>
      <w:lvlJc w:val="left"/>
      <w:pPr>
        <w:ind w:left="2704" w:hanging="356"/>
      </w:pPr>
      <w:rPr>
        <w:rFonts w:hint="default"/>
      </w:rPr>
    </w:lvl>
    <w:lvl w:ilvl="2">
      <w:start w:val="0"/>
      <w:numFmt w:val="bullet"/>
      <w:lvlText w:val="•"/>
      <w:lvlJc w:val="left"/>
      <w:pPr>
        <w:ind w:left="3709" w:hanging="356"/>
      </w:pPr>
      <w:rPr>
        <w:rFonts w:hint="default"/>
      </w:rPr>
    </w:lvl>
    <w:lvl w:ilvl="3">
      <w:start w:val="0"/>
      <w:numFmt w:val="bullet"/>
      <w:lvlText w:val="•"/>
      <w:lvlJc w:val="left"/>
      <w:pPr>
        <w:ind w:left="4713" w:hanging="356"/>
      </w:pPr>
      <w:rPr>
        <w:rFonts w:hint="default"/>
      </w:rPr>
    </w:lvl>
    <w:lvl w:ilvl="4">
      <w:start w:val="0"/>
      <w:numFmt w:val="bullet"/>
      <w:lvlText w:val="•"/>
      <w:lvlJc w:val="left"/>
      <w:pPr>
        <w:ind w:left="5718" w:hanging="356"/>
      </w:pPr>
      <w:rPr>
        <w:rFonts w:hint="default"/>
      </w:rPr>
    </w:lvl>
    <w:lvl w:ilvl="5">
      <w:start w:val="0"/>
      <w:numFmt w:val="bullet"/>
      <w:lvlText w:val="•"/>
      <w:lvlJc w:val="left"/>
      <w:pPr>
        <w:ind w:left="6723" w:hanging="356"/>
      </w:pPr>
      <w:rPr>
        <w:rFonts w:hint="default"/>
      </w:rPr>
    </w:lvl>
    <w:lvl w:ilvl="6">
      <w:start w:val="0"/>
      <w:numFmt w:val="bullet"/>
      <w:lvlText w:val="•"/>
      <w:lvlJc w:val="left"/>
      <w:pPr>
        <w:ind w:left="7727" w:hanging="356"/>
      </w:pPr>
      <w:rPr>
        <w:rFonts w:hint="default"/>
      </w:rPr>
    </w:lvl>
    <w:lvl w:ilvl="7">
      <w:start w:val="0"/>
      <w:numFmt w:val="bullet"/>
      <w:lvlText w:val="•"/>
      <w:lvlJc w:val="left"/>
      <w:pPr>
        <w:ind w:left="8732" w:hanging="356"/>
      </w:pPr>
      <w:rPr>
        <w:rFonts w:hint="default"/>
      </w:rPr>
    </w:lvl>
    <w:lvl w:ilvl="8">
      <w:start w:val="0"/>
      <w:numFmt w:val="bullet"/>
      <w:lvlText w:val="•"/>
      <w:lvlJc w:val="left"/>
      <w:pPr>
        <w:ind w:left="9737" w:hanging="356"/>
      </w:pPr>
      <w:rPr>
        <w:rFonts w:hint="default"/>
      </w:rPr>
    </w:lvl>
  </w:abstractNum>
  <w:abstractNum w:abstractNumId="7">
    <w:multiLevelType w:val="hybridMultilevel"/>
    <w:lvl w:ilvl="0">
      <w:start w:val="12"/>
      <w:numFmt w:val="decimal"/>
      <w:lvlText w:val="%1"/>
      <w:lvlJc w:val="left"/>
      <w:pPr>
        <w:ind w:left="992" w:hanging="538"/>
        <w:jc w:val="left"/>
      </w:pPr>
      <w:rPr>
        <w:rFonts w:hint="default"/>
      </w:rPr>
    </w:lvl>
    <w:lvl w:ilvl="1">
      <w:start w:val="1"/>
      <w:numFmt w:val="decimal"/>
      <w:lvlText w:val="%1.%2"/>
      <w:lvlJc w:val="left"/>
      <w:pPr>
        <w:ind w:left="992" w:hanging="538"/>
        <w:jc w:val="left"/>
      </w:pPr>
      <w:rPr>
        <w:rFonts w:hint="default" w:ascii="Times New Roman" w:hAnsi="Times New Roman" w:eastAsia="Times New Roman" w:cs="Times New Roman"/>
        <w:spacing w:val="-10"/>
        <w:w w:val="99"/>
        <w:sz w:val="24"/>
        <w:szCs w:val="24"/>
      </w:rPr>
    </w:lvl>
    <w:lvl w:ilvl="2">
      <w:start w:val="0"/>
      <w:numFmt w:val="bullet"/>
      <w:lvlText w:val=""/>
      <w:lvlJc w:val="left"/>
      <w:pPr>
        <w:ind w:left="1420" w:hanging="348"/>
      </w:pPr>
      <w:rPr>
        <w:rFonts w:hint="default" w:ascii="Times New Roman" w:hAnsi="Times New Roman" w:eastAsia="Times New Roman" w:cs="Times New Roman"/>
        <w:w w:val="59"/>
        <w:sz w:val="24"/>
        <w:szCs w:val="24"/>
      </w:rPr>
    </w:lvl>
    <w:lvl w:ilvl="3">
      <w:start w:val="0"/>
      <w:numFmt w:val="bullet"/>
      <w:lvlText w:val="-"/>
      <w:lvlJc w:val="left"/>
      <w:pPr>
        <w:ind w:left="2125" w:hanging="281"/>
      </w:pPr>
      <w:rPr>
        <w:rFonts w:hint="default" w:ascii="Times New Roman" w:hAnsi="Times New Roman" w:eastAsia="Times New Roman" w:cs="Times New Roman"/>
        <w:spacing w:val="-2"/>
        <w:w w:val="99"/>
        <w:sz w:val="24"/>
        <w:szCs w:val="24"/>
      </w:rPr>
    </w:lvl>
    <w:lvl w:ilvl="4">
      <w:start w:val="0"/>
      <w:numFmt w:val="bullet"/>
      <w:lvlText w:val="•"/>
      <w:lvlJc w:val="left"/>
      <w:pPr>
        <w:ind w:left="4526" w:hanging="281"/>
      </w:pPr>
      <w:rPr>
        <w:rFonts w:hint="default"/>
      </w:rPr>
    </w:lvl>
    <w:lvl w:ilvl="5">
      <w:start w:val="0"/>
      <w:numFmt w:val="bullet"/>
      <w:lvlText w:val="•"/>
      <w:lvlJc w:val="left"/>
      <w:pPr>
        <w:ind w:left="5729" w:hanging="281"/>
      </w:pPr>
      <w:rPr>
        <w:rFonts w:hint="default"/>
      </w:rPr>
    </w:lvl>
    <w:lvl w:ilvl="6">
      <w:start w:val="0"/>
      <w:numFmt w:val="bullet"/>
      <w:lvlText w:val="•"/>
      <w:lvlJc w:val="left"/>
      <w:pPr>
        <w:ind w:left="6933" w:hanging="281"/>
      </w:pPr>
      <w:rPr>
        <w:rFonts w:hint="default"/>
      </w:rPr>
    </w:lvl>
    <w:lvl w:ilvl="7">
      <w:start w:val="0"/>
      <w:numFmt w:val="bullet"/>
      <w:lvlText w:val="•"/>
      <w:lvlJc w:val="left"/>
      <w:pPr>
        <w:ind w:left="8136" w:hanging="281"/>
      </w:pPr>
      <w:rPr>
        <w:rFonts w:hint="default"/>
      </w:rPr>
    </w:lvl>
    <w:lvl w:ilvl="8">
      <w:start w:val="0"/>
      <w:numFmt w:val="bullet"/>
      <w:lvlText w:val="•"/>
      <w:lvlJc w:val="left"/>
      <w:pPr>
        <w:ind w:left="9339" w:hanging="281"/>
      </w:pPr>
      <w:rPr>
        <w:rFonts w:hint="default"/>
      </w:rPr>
    </w:lvl>
  </w:abstractNum>
  <w:abstractNum w:abstractNumId="6">
    <w:multiLevelType w:val="hybridMultilevel"/>
    <w:lvl w:ilvl="0">
      <w:start w:val="0"/>
      <w:numFmt w:val="bullet"/>
      <w:lvlText w:val="-"/>
      <w:lvlJc w:val="left"/>
      <w:pPr>
        <w:ind w:left="992" w:hanging="284"/>
      </w:pPr>
      <w:rPr>
        <w:rFonts w:hint="default" w:ascii="Times New Roman" w:hAnsi="Times New Roman" w:eastAsia="Times New Roman" w:cs="Times New Roman"/>
        <w:w w:val="99"/>
        <w:sz w:val="20"/>
        <w:szCs w:val="20"/>
      </w:rPr>
    </w:lvl>
    <w:lvl w:ilvl="1">
      <w:start w:val="0"/>
      <w:numFmt w:val="bullet"/>
      <w:lvlText w:val="•"/>
      <w:lvlJc w:val="left"/>
      <w:pPr>
        <w:ind w:left="2074" w:hanging="284"/>
      </w:pPr>
      <w:rPr>
        <w:rFonts w:hint="default"/>
      </w:rPr>
    </w:lvl>
    <w:lvl w:ilvl="2">
      <w:start w:val="0"/>
      <w:numFmt w:val="bullet"/>
      <w:lvlText w:val="•"/>
      <w:lvlJc w:val="left"/>
      <w:pPr>
        <w:ind w:left="3149" w:hanging="284"/>
      </w:pPr>
      <w:rPr>
        <w:rFonts w:hint="default"/>
      </w:rPr>
    </w:lvl>
    <w:lvl w:ilvl="3">
      <w:start w:val="0"/>
      <w:numFmt w:val="bullet"/>
      <w:lvlText w:val="•"/>
      <w:lvlJc w:val="left"/>
      <w:pPr>
        <w:ind w:left="4223" w:hanging="284"/>
      </w:pPr>
      <w:rPr>
        <w:rFonts w:hint="default"/>
      </w:rPr>
    </w:lvl>
    <w:lvl w:ilvl="4">
      <w:start w:val="0"/>
      <w:numFmt w:val="bullet"/>
      <w:lvlText w:val="•"/>
      <w:lvlJc w:val="left"/>
      <w:pPr>
        <w:ind w:left="5298" w:hanging="284"/>
      </w:pPr>
      <w:rPr>
        <w:rFonts w:hint="default"/>
      </w:rPr>
    </w:lvl>
    <w:lvl w:ilvl="5">
      <w:start w:val="0"/>
      <w:numFmt w:val="bullet"/>
      <w:lvlText w:val="•"/>
      <w:lvlJc w:val="left"/>
      <w:pPr>
        <w:ind w:left="6373" w:hanging="284"/>
      </w:pPr>
      <w:rPr>
        <w:rFonts w:hint="default"/>
      </w:rPr>
    </w:lvl>
    <w:lvl w:ilvl="6">
      <w:start w:val="0"/>
      <w:numFmt w:val="bullet"/>
      <w:lvlText w:val="•"/>
      <w:lvlJc w:val="left"/>
      <w:pPr>
        <w:ind w:left="7447" w:hanging="284"/>
      </w:pPr>
      <w:rPr>
        <w:rFonts w:hint="default"/>
      </w:rPr>
    </w:lvl>
    <w:lvl w:ilvl="7">
      <w:start w:val="0"/>
      <w:numFmt w:val="bullet"/>
      <w:lvlText w:val="•"/>
      <w:lvlJc w:val="left"/>
      <w:pPr>
        <w:ind w:left="8522" w:hanging="284"/>
      </w:pPr>
      <w:rPr>
        <w:rFonts w:hint="default"/>
      </w:rPr>
    </w:lvl>
    <w:lvl w:ilvl="8">
      <w:start w:val="0"/>
      <w:numFmt w:val="bullet"/>
      <w:lvlText w:val="•"/>
      <w:lvlJc w:val="left"/>
      <w:pPr>
        <w:ind w:left="9597" w:hanging="284"/>
      </w:pPr>
      <w:rPr>
        <w:rFonts w:hint="default"/>
      </w:rPr>
    </w:lvl>
  </w:abstractNum>
  <w:abstractNum w:abstractNumId="5">
    <w:multiLevelType w:val="hybridMultilevel"/>
    <w:lvl w:ilvl="0">
      <w:start w:val="0"/>
      <w:numFmt w:val="bullet"/>
      <w:lvlText w:val="-"/>
      <w:lvlJc w:val="left"/>
      <w:pPr>
        <w:ind w:left="992" w:hanging="708"/>
      </w:pPr>
      <w:rPr>
        <w:rFonts w:hint="default" w:ascii="Times New Roman" w:hAnsi="Times New Roman" w:eastAsia="Times New Roman" w:cs="Times New Roman"/>
        <w:spacing w:val="-3"/>
        <w:w w:val="99"/>
        <w:sz w:val="24"/>
        <w:szCs w:val="24"/>
      </w:rPr>
    </w:lvl>
    <w:lvl w:ilvl="1">
      <w:start w:val="0"/>
      <w:numFmt w:val="bullet"/>
      <w:lvlText w:val="•"/>
      <w:lvlJc w:val="left"/>
      <w:pPr>
        <w:ind w:left="2074" w:hanging="708"/>
      </w:pPr>
      <w:rPr>
        <w:rFonts w:hint="default"/>
      </w:rPr>
    </w:lvl>
    <w:lvl w:ilvl="2">
      <w:start w:val="0"/>
      <w:numFmt w:val="bullet"/>
      <w:lvlText w:val="•"/>
      <w:lvlJc w:val="left"/>
      <w:pPr>
        <w:ind w:left="3149" w:hanging="708"/>
      </w:pPr>
      <w:rPr>
        <w:rFonts w:hint="default"/>
      </w:rPr>
    </w:lvl>
    <w:lvl w:ilvl="3">
      <w:start w:val="0"/>
      <w:numFmt w:val="bullet"/>
      <w:lvlText w:val="•"/>
      <w:lvlJc w:val="left"/>
      <w:pPr>
        <w:ind w:left="4223" w:hanging="708"/>
      </w:pPr>
      <w:rPr>
        <w:rFonts w:hint="default"/>
      </w:rPr>
    </w:lvl>
    <w:lvl w:ilvl="4">
      <w:start w:val="0"/>
      <w:numFmt w:val="bullet"/>
      <w:lvlText w:val="•"/>
      <w:lvlJc w:val="left"/>
      <w:pPr>
        <w:ind w:left="5298" w:hanging="708"/>
      </w:pPr>
      <w:rPr>
        <w:rFonts w:hint="default"/>
      </w:rPr>
    </w:lvl>
    <w:lvl w:ilvl="5">
      <w:start w:val="0"/>
      <w:numFmt w:val="bullet"/>
      <w:lvlText w:val="•"/>
      <w:lvlJc w:val="left"/>
      <w:pPr>
        <w:ind w:left="6373" w:hanging="708"/>
      </w:pPr>
      <w:rPr>
        <w:rFonts w:hint="default"/>
      </w:rPr>
    </w:lvl>
    <w:lvl w:ilvl="6">
      <w:start w:val="0"/>
      <w:numFmt w:val="bullet"/>
      <w:lvlText w:val="•"/>
      <w:lvlJc w:val="left"/>
      <w:pPr>
        <w:ind w:left="7447" w:hanging="708"/>
      </w:pPr>
      <w:rPr>
        <w:rFonts w:hint="default"/>
      </w:rPr>
    </w:lvl>
    <w:lvl w:ilvl="7">
      <w:start w:val="0"/>
      <w:numFmt w:val="bullet"/>
      <w:lvlText w:val="•"/>
      <w:lvlJc w:val="left"/>
      <w:pPr>
        <w:ind w:left="8522" w:hanging="708"/>
      </w:pPr>
      <w:rPr>
        <w:rFonts w:hint="default"/>
      </w:rPr>
    </w:lvl>
    <w:lvl w:ilvl="8">
      <w:start w:val="0"/>
      <w:numFmt w:val="bullet"/>
      <w:lvlText w:val="•"/>
      <w:lvlJc w:val="left"/>
      <w:pPr>
        <w:ind w:left="9597" w:hanging="708"/>
      </w:pPr>
      <w:rPr>
        <w:rFonts w:hint="default"/>
      </w:rPr>
    </w:lvl>
  </w:abstractNum>
  <w:abstractNum w:abstractNumId="4">
    <w:multiLevelType w:val="hybridMultilevel"/>
    <w:lvl w:ilvl="0">
      <w:start w:val="0"/>
      <w:numFmt w:val="bullet"/>
      <w:lvlText w:val="-"/>
      <w:lvlJc w:val="left"/>
      <w:pPr>
        <w:ind w:left="992" w:hanging="284"/>
      </w:pPr>
      <w:rPr>
        <w:rFonts w:hint="default" w:ascii="Times New Roman" w:hAnsi="Times New Roman" w:eastAsia="Times New Roman" w:cs="Times New Roman"/>
        <w:spacing w:val="-30"/>
        <w:w w:val="99"/>
        <w:sz w:val="24"/>
        <w:szCs w:val="24"/>
      </w:rPr>
    </w:lvl>
    <w:lvl w:ilvl="1">
      <w:start w:val="0"/>
      <w:numFmt w:val="bullet"/>
      <w:lvlText w:val="•"/>
      <w:lvlJc w:val="left"/>
      <w:pPr>
        <w:ind w:left="2074" w:hanging="284"/>
      </w:pPr>
      <w:rPr>
        <w:rFonts w:hint="default"/>
      </w:rPr>
    </w:lvl>
    <w:lvl w:ilvl="2">
      <w:start w:val="0"/>
      <w:numFmt w:val="bullet"/>
      <w:lvlText w:val="•"/>
      <w:lvlJc w:val="left"/>
      <w:pPr>
        <w:ind w:left="3149" w:hanging="284"/>
      </w:pPr>
      <w:rPr>
        <w:rFonts w:hint="default"/>
      </w:rPr>
    </w:lvl>
    <w:lvl w:ilvl="3">
      <w:start w:val="0"/>
      <w:numFmt w:val="bullet"/>
      <w:lvlText w:val="•"/>
      <w:lvlJc w:val="left"/>
      <w:pPr>
        <w:ind w:left="4223" w:hanging="284"/>
      </w:pPr>
      <w:rPr>
        <w:rFonts w:hint="default"/>
      </w:rPr>
    </w:lvl>
    <w:lvl w:ilvl="4">
      <w:start w:val="0"/>
      <w:numFmt w:val="bullet"/>
      <w:lvlText w:val="•"/>
      <w:lvlJc w:val="left"/>
      <w:pPr>
        <w:ind w:left="5298" w:hanging="284"/>
      </w:pPr>
      <w:rPr>
        <w:rFonts w:hint="default"/>
      </w:rPr>
    </w:lvl>
    <w:lvl w:ilvl="5">
      <w:start w:val="0"/>
      <w:numFmt w:val="bullet"/>
      <w:lvlText w:val="•"/>
      <w:lvlJc w:val="left"/>
      <w:pPr>
        <w:ind w:left="6373" w:hanging="284"/>
      </w:pPr>
      <w:rPr>
        <w:rFonts w:hint="default"/>
      </w:rPr>
    </w:lvl>
    <w:lvl w:ilvl="6">
      <w:start w:val="0"/>
      <w:numFmt w:val="bullet"/>
      <w:lvlText w:val="•"/>
      <w:lvlJc w:val="left"/>
      <w:pPr>
        <w:ind w:left="7447" w:hanging="284"/>
      </w:pPr>
      <w:rPr>
        <w:rFonts w:hint="default"/>
      </w:rPr>
    </w:lvl>
    <w:lvl w:ilvl="7">
      <w:start w:val="0"/>
      <w:numFmt w:val="bullet"/>
      <w:lvlText w:val="•"/>
      <w:lvlJc w:val="left"/>
      <w:pPr>
        <w:ind w:left="8522" w:hanging="284"/>
      </w:pPr>
      <w:rPr>
        <w:rFonts w:hint="default"/>
      </w:rPr>
    </w:lvl>
    <w:lvl w:ilvl="8">
      <w:start w:val="0"/>
      <w:numFmt w:val="bullet"/>
      <w:lvlText w:val="•"/>
      <w:lvlJc w:val="left"/>
      <w:pPr>
        <w:ind w:left="9597" w:hanging="284"/>
      </w:pPr>
      <w:rPr>
        <w:rFonts w:hint="default"/>
      </w:rPr>
    </w:lvl>
  </w:abstractNum>
  <w:abstractNum w:abstractNumId="3">
    <w:multiLevelType w:val="hybridMultilevel"/>
    <w:lvl w:ilvl="0">
      <w:start w:val="5"/>
      <w:numFmt w:val="decimal"/>
      <w:lvlText w:val="%1"/>
      <w:lvlJc w:val="left"/>
      <w:pPr>
        <w:ind w:left="992" w:hanging="437"/>
        <w:jc w:val="left"/>
      </w:pPr>
      <w:rPr>
        <w:rFonts w:hint="default"/>
      </w:rPr>
    </w:lvl>
    <w:lvl w:ilvl="1">
      <w:start w:val="1"/>
      <w:numFmt w:val="decimal"/>
      <w:lvlText w:val="%1.%2"/>
      <w:lvlJc w:val="left"/>
      <w:pPr>
        <w:ind w:left="992" w:hanging="437"/>
        <w:jc w:val="left"/>
      </w:pPr>
      <w:rPr>
        <w:rFonts w:hint="default" w:ascii="Times New Roman" w:hAnsi="Times New Roman" w:eastAsia="Times New Roman" w:cs="Times New Roman"/>
        <w:spacing w:val="-22"/>
        <w:w w:val="99"/>
        <w:sz w:val="24"/>
        <w:szCs w:val="24"/>
      </w:rPr>
    </w:lvl>
    <w:lvl w:ilvl="2">
      <w:start w:val="0"/>
      <w:numFmt w:val="bullet"/>
      <w:lvlText w:val="•"/>
      <w:lvlJc w:val="left"/>
      <w:pPr>
        <w:ind w:left="3149" w:hanging="437"/>
      </w:pPr>
      <w:rPr>
        <w:rFonts w:hint="default"/>
      </w:rPr>
    </w:lvl>
    <w:lvl w:ilvl="3">
      <w:start w:val="0"/>
      <w:numFmt w:val="bullet"/>
      <w:lvlText w:val="•"/>
      <w:lvlJc w:val="left"/>
      <w:pPr>
        <w:ind w:left="4223" w:hanging="437"/>
      </w:pPr>
      <w:rPr>
        <w:rFonts w:hint="default"/>
      </w:rPr>
    </w:lvl>
    <w:lvl w:ilvl="4">
      <w:start w:val="0"/>
      <w:numFmt w:val="bullet"/>
      <w:lvlText w:val="•"/>
      <w:lvlJc w:val="left"/>
      <w:pPr>
        <w:ind w:left="5298" w:hanging="437"/>
      </w:pPr>
      <w:rPr>
        <w:rFonts w:hint="default"/>
      </w:rPr>
    </w:lvl>
    <w:lvl w:ilvl="5">
      <w:start w:val="0"/>
      <w:numFmt w:val="bullet"/>
      <w:lvlText w:val="•"/>
      <w:lvlJc w:val="left"/>
      <w:pPr>
        <w:ind w:left="6373" w:hanging="437"/>
      </w:pPr>
      <w:rPr>
        <w:rFonts w:hint="default"/>
      </w:rPr>
    </w:lvl>
    <w:lvl w:ilvl="6">
      <w:start w:val="0"/>
      <w:numFmt w:val="bullet"/>
      <w:lvlText w:val="•"/>
      <w:lvlJc w:val="left"/>
      <w:pPr>
        <w:ind w:left="7447" w:hanging="437"/>
      </w:pPr>
      <w:rPr>
        <w:rFonts w:hint="default"/>
      </w:rPr>
    </w:lvl>
    <w:lvl w:ilvl="7">
      <w:start w:val="0"/>
      <w:numFmt w:val="bullet"/>
      <w:lvlText w:val="•"/>
      <w:lvlJc w:val="left"/>
      <w:pPr>
        <w:ind w:left="8522" w:hanging="437"/>
      </w:pPr>
      <w:rPr>
        <w:rFonts w:hint="default"/>
      </w:rPr>
    </w:lvl>
    <w:lvl w:ilvl="8">
      <w:start w:val="0"/>
      <w:numFmt w:val="bullet"/>
      <w:lvlText w:val="•"/>
      <w:lvlJc w:val="left"/>
      <w:pPr>
        <w:ind w:left="9597" w:hanging="437"/>
      </w:pPr>
      <w:rPr>
        <w:rFonts w:hint="default"/>
      </w:rPr>
    </w:lvl>
  </w:abstractNum>
  <w:abstractNum w:abstractNumId="2">
    <w:multiLevelType w:val="hybridMultilevel"/>
    <w:lvl w:ilvl="0">
      <w:start w:val="1"/>
      <w:numFmt w:val="decimal"/>
      <w:lvlText w:val="%1."/>
      <w:lvlJc w:val="left"/>
      <w:pPr>
        <w:ind w:left="1420" w:hanging="593"/>
        <w:jc w:val="right"/>
      </w:pPr>
      <w:rPr>
        <w:rFonts w:hint="default" w:ascii="Times New Roman" w:hAnsi="Times New Roman" w:eastAsia="Times New Roman" w:cs="Times New Roman"/>
        <w:spacing w:val="-7"/>
        <w:w w:val="99"/>
        <w:sz w:val="24"/>
        <w:szCs w:val="24"/>
      </w:rPr>
    </w:lvl>
    <w:lvl w:ilvl="1">
      <w:start w:val="0"/>
      <w:numFmt w:val="bullet"/>
      <w:lvlText w:val="-"/>
      <w:lvlJc w:val="left"/>
      <w:pPr>
        <w:ind w:left="1559" w:hanging="284"/>
      </w:pPr>
      <w:rPr>
        <w:rFonts w:hint="default" w:ascii="Times New Roman" w:hAnsi="Times New Roman" w:eastAsia="Times New Roman" w:cs="Times New Roman"/>
        <w:spacing w:val="-30"/>
        <w:w w:val="99"/>
        <w:sz w:val="24"/>
        <w:szCs w:val="24"/>
      </w:rPr>
    </w:lvl>
    <w:lvl w:ilvl="2">
      <w:start w:val="0"/>
      <w:numFmt w:val="bullet"/>
      <w:lvlText w:val="•"/>
      <w:lvlJc w:val="left"/>
      <w:pPr>
        <w:ind w:left="1420" w:hanging="284"/>
      </w:pPr>
      <w:rPr>
        <w:rFonts w:hint="default"/>
      </w:rPr>
    </w:lvl>
    <w:lvl w:ilvl="3">
      <w:start w:val="0"/>
      <w:numFmt w:val="bullet"/>
      <w:lvlText w:val="•"/>
      <w:lvlJc w:val="left"/>
      <w:pPr>
        <w:ind w:left="1560" w:hanging="284"/>
      </w:pPr>
      <w:rPr>
        <w:rFonts w:hint="default"/>
      </w:rPr>
    </w:lvl>
    <w:lvl w:ilvl="4">
      <w:start w:val="0"/>
      <w:numFmt w:val="bullet"/>
      <w:lvlText w:val="•"/>
      <w:lvlJc w:val="left"/>
      <w:pPr>
        <w:ind w:left="1860" w:hanging="284"/>
      </w:pPr>
      <w:rPr>
        <w:rFonts w:hint="default"/>
      </w:rPr>
    </w:lvl>
    <w:lvl w:ilvl="5">
      <w:start w:val="0"/>
      <w:numFmt w:val="bullet"/>
      <w:lvlText w:val="•"/>
      <w:lvlJc w:val="left"/>
      <w:pPr>
        <w:ind w:left="3507" w:hanging="284"/>
      </w:pPr>
      <w:rPr>
        <w:rFonts w:hint="default"/>
      </w:rPr>
    </w:lvl>
    <w:lvl w:ilvl="6">
      <w:start w:val="0"/>
      <w:numFmt w:val="bullet"/>
      <w:lvlText w:val="•"/>
      <w:lvlJc w:val="left"/>
      <w:pPr>
        <w:ind w:left="5155" w:hanging="284"/>
      </w:pPr>
      <w:rPr>
        <w:rFonts w:hint="default"/>
      </w:rPr>
    </w:lvl>
    <w:lvl w:ilvl="7">
      <w:start w:val="0"/>
      <w:numFmt w:val="bullet"/>
      <w:lvlText w:val="•"/>
      <w:lvlJc w:val="left"/>
      <w:pPr>
        <w:ind w:left="6803" w:hanging="284"/>
      </w:pPr>
      <w:rPr>
        <w:rFonts w:hint="default"/>
      </w:rPr>
    </w:lvl>
    <w:lvl w:ilvl="8">
      <w:start w:val="0"/>
      <w:numFmt w:val="bullet"/>
      <w:lvlText w:val="•"/>
      <w:lvlJc w:val="left"/>
      <w:pPr>
        <w:ind w:left="8450" w:hanging="284"/>
      </w:pPr>
      <w:rPr>
        <w:rFonts w:hint="default"/>
      </w:rPr>
    </w:lvl>
  </w:abstractNum>
  <w:abstractNum w:abstractNumId="1">
    <w:multiLevelType w:val="hybridMultilevel"/>
    <w:lvl w:ilvl="0">
      <w:start w:val="15"/>
      <w:numFmt w:val="decimal"/>
      <w:lvlText w:val="%1"/>
      <w:lvlJc w:val="left"/>
      <w:pPr>
        <w:ind w:left="1420" w:hanging="301"/>
        <w:jc w:val="left"/>
      </w:pPr>
      <w:rPr>
        <w:rFonts w:hint="default" w:ascii="Times New Roman" w:hAnsi="Times New Roman" w:eastAsia="Times New Roman" w:cs="Times New Roman"/>
        <w:spacing w:val="-10"/>
        <w:w w:val="99"/>
        <w:sz w:val="24"/>
        <w:szCs w:val="24"/>
      </w:rPr>
    </w:lvl>
    <w:lvl w:ilvl="1">
      <w:start w:val="0"/>
      <w:numFmt w:val="bullet"/>
      <w:lvlText w:val="•"/>
      <w:lvlJc w:val="left"/>
      <w:pPr>
        <w:ind w:left="2452" w:hanging="301"/>
      </w:pPr>
      <w:rPr>
        <w:rFonts w:hint="default"/>
      </w:rPr>
    </w:lvl>
    <w:lvl w:ilvl="2">
      <w:start w:val="0"/>
      <w:numFmt w:val="bullet"/>
      <w:lvlText w:val="•"/>
      <w:lvlJc w:val="left"/>
      <w:pPr>
        <w:ind w:left="3485" w:hanging="301"/>
      </w:pPr>
      <w:rPr>
        <w:rFonts w:hint="default"/>
      </w:rPr>
    </w:lvl>
    <w:lvl w:ilvl="3">
      <w:start w:val="0"/>
      <w:numFmt w:val="bullet"/>
      <w:lvlText w:val="•"/>
      <w:lvlJc w:val="left"/>
      <w:pPr>
        <w:ind w:left="4517" w:hanging="301"/>
      </w:pPr>
      <w:rPr>
        <w:rFonts w:hint="default"/>
      </w:rPr>
    </w:lvl>
    <w:lvl w:ilvl="4">
      <w:start w:val="0"/>
      <w:numFmt w:val="bullet"/>
      <w:lvlText w:val="•"/>
      <w:lvlJc w:val="left"/>
      <w:pPr>
        <w:ind w:left="5550" w:hanging="301"/>
      </w:pPr>
      <w:rPr>
        <w:rFonts w:hint="default"/>
      </w:rPr>
    </w:lvl>
    <w:lvl w:ilvl="5">
      <w:start w:val="0"/>
      <w:numFmt w:val="bullet"/>
      <w:lvlText w:val="•"/>
      <w:lvlJc w:val="left"/>
      <w:pPr>
        <w:ind w:left="6583" w:hanging="301"/>
      </w:pPr>
      <w:rPr>
        <w:rFonts w:hint="default"/>
      </w:rPr>
    </w:lvl>
    <w:lvl w:ilvl="6">
      <w:start w:val="0"/>
      <w:numFmt w:val="bullet"/>
      <w:lvlText w:val="•"/>
      <w:lvlJc w:val="left"/>
      <w:pPr>
        <w:ind w:left="7615" w:hanging="301"/>
      </w:pPr>
      <w:rPr>
        <w:rFonts w:hint="default"/>
      </w:rPr>
    </w:lvl>
    <w:lvl w:ilvl="7">
      <w:start w:val="0"/>
      <w:numFmt w:val="bullet"/>
      <w:lvlText w:val="•"/>
      <w:lvlJc w:val="left"/>
      <w:pPr>
        <w:ind w:left="8648" w:hanging="301"/>
      </w:pPr>
      <w:rPr>
        <w:rFonts w:hint="default"/>
      </w:rPr>
    </w:lvl>
    <w:lvl w:ilvl="8">
      <w:start w:val="0"/>
      <w:numFmt w:val="bullet"/>
      <w:lvlText w:val="•"/>
      <w:lvlJc w:val="left"/>
      <w:pPr>
        <w:ind w:left="9681" w:hanging="301"/>
      </w:pPr>
      <w:rPr>
        <w:rFonts w:hint="default"/>
      </w:rPr>
    </w:lvl>
  </w:abstractNum>
  <w:abstractNum w:abstractNumId="0">
    <w:multiLevelType w:val="hybridMultilevel"/>
    <w:lvl w:ilvl="0">
      <w:start w:val="1"/>
      <w:numFmt w:val="decimal"/>
      <w:lvlText w:val="%1"/>
      <w:lvlJc w:val="left"/>
      <w:pPr>
        <w:ind w:left="1420" w:hanging="428"/>
        <w:jc w:val="left"/>
      </w:pPr>
      <w:rPr>
        <w:rFonts w:hint="default" w:ascii="Times New Roman" w:hAnsi="Times New Roman" w:eastAsia="Times New Roman" w:cs="Times New Roman"/>
        <w:spacing w:val="-7"/>
        <w:w w:val="99"/>
        <w:sz w:val="24"/>
        <w:szCs w:val="24"/>
      </w:rPr>
    </w:lvl>
    <w:lvl w:ilvl="1">
      <w:start w:val="0"/>
      <w:numFmt w:val="bullet"/>
      <w:lvlText w:val="•"/>
      <w:lvlJc w:val="left"/>
      <w:pPr>
        <w:ind w:left="2452" w:hanging="428"/>
      </w:pPr>
      <w:rPr>
        <w:rFonts w:hint="default"/>
      </w:rPr>
    </w:lvl>
    <w:lvl w:ilvl="2">
      <w:start w:val="0"/>
      <w:numFmt w:val="bullet"/>
      <w:lvlText w:val="•"/>
      <w:lvlJc w:val="left"/>
      <w:pPr>
        <w:ind w:left="3485" w:hanging="428"/>
      </w:pPr>
      <w:rPr>
        <w:rFonts w:hint="default"/>
      </w:rPr>
    </w:lvl>
    <w:lvl w:ilvl="3">
      <w:start w:val="0"/>
      <w:numFmt w:val="bullet"/>
      <w:lvlText w:val="•"/>
      <w:lvlJc w:val="left"/>
      <w:pPr>
        <w:ind w:left="4517" w:hanging="428"/>
      </w:pPr>
      <w:rPr>
        <w:rFonts w:hint="default"/>
      </w:rPr>
    </w:lvl>
    <w:lvl w:ilvl="4">
      <w:start w:val="0"/>
      <w:numFmt w:val="bullet"/>
      <w:lvlText w:val="•"/>
      <w:lvlJc w:val="left"/>
      <w:pPr>
        <w:ind w:left="5550" w:hanging="428"/>
      </w:pPr>
      <w:rPr>
        <w:rFonts w:hint="default"/>
      </w:rPr>
    </w:lvl>
    <w:lvl w:ilvl="5">
      <w:start w:val="0"/>
      <w:numFmt w:val="bullet"/>
      <w:lvlText w:val="•"/>
      <w:lvlJc w:val="left"/>
      <w:pPr>
        <w:ind w:left="6583" w:hanging="428"/>
      </w:pPr>
      <w:rPr>
        <w:rFonts w:hint="default"/>
      </w:rPr>
    </w:lvl>
    <w:lvl w:ilvl="6">
      <w:start w:val="0"/>
      <w:numFmt w:val="bullet"/>
      <w:lvlText w:val="•"/>
      <w:lvlJc w:val="left"/>
      <w:pPr>
        <w:ind w:left="7615" w:hanging="428"/>
      </w:pPr>
      <w:rPr>
        <w:rFonts w:hint="default"/>
      </w:rPr>
    </w:lvl>
    <w:lvl w:ilvl="7">
      <w:start w:val="0"/>
      <w:numFmt w:val="bullet"/>
      <w:lvlText w:val="•"/>
      <w:lvlJc w:val="left"/>
      <w:pPr>
        <w:ind w:left="8648" w:hanging="428"/>
      </w:pPr>
      <w:rPr>
        <w:rFonts w:hint="default"/>
      </w:rPr>
    </w:lvl>
    <w:lvl w:ilvl="8">
      <w:start w:val="0"/>
      <w:numFmt w:val="bullet"/>
      <w:lvlText w:val="•"/>
      <w:lvlJc w:val="left"/>
      <w:pPr>
        <w:ind w:left="9681" w:hanging="428"/>
      </w:pPr>
      <w:rPr>
        <w:rFonts w:hint="default"/>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866"/>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yperlink" Target="http://www1.agenziaentrate.gov.it/servizi/valoribollati/index.htm" TargetMode="External"/><Relationship Id="rId9" Type="http://schemas.openxmlformats.org/officeDocument/2006/relationships/footer" Target="footer2.xml"/><Relationship Id="rId10" Type="http://schemas.openxmlformats.org/officeDocument/2006/relationships/hyperlink" Target="mailto:direzione@galmodenareggio.it" TargetMode="External"/><Relationship Id="rId11" Type="http://schemas.openxmlformats.org/officeDocument/2006/relationships/hyperlink" Target="http://www.galmodenareggio.it/" TargetMode="External"/><Relationship Id="rId12" Type="http://schemas.openxmlformats.org/officeDocument/2006/relationships/hyperlink" Target="mailto:direzionee@galmodenareggio.it" TargetMode="External"/><Relationship Id="rId13" Type="http://schemas.openxmlformats.org/officeDocument/2006/relationships/hyperlink" Target="http://agrea.regione.emilia-/" TargetMode="Externa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5.xml"/><Relationship Id="rId23" Type="http://schemas.openxmlformats.org/officeDocument/2006/relationships/header" Target="header9.xml"/><Relationship Id="rId24" Type="http://schemas.openxmlformats.org/officeDocument/2006/relationships/footer" Target="footer6.xml"/><Relationship Id="rId25" Type="http://schemas.openxmlformats.org/officeDocument/2006/relationships/image" Target="media/image3.jpeg"/><Relationship Id="rId26" Type="http://schemas.openxmlformats.org/officeDocument/2006/relationships/header" Target="header10.xml"/><Relationship Id="rId27" Type="http://schemas.openxmlformats.org/officeDocument/2006/relationships/footer" Target="footer7.xml"/><Relationship Id="rId28" Type="http://schemas.openxmlformats.org/officeDocument/2006/relationships/image" Target="media/image1.jpeg"/><Relationship Id="rId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dc:title>Microsoft Word - Bozza bandoA.1.3 del 24.05.17_prescrizioni recepite</dc:title>
  <dcterms:created xsi:type="dcterms:W3CDTF">2017-09-29T13:38:42Z</dcterms:created>
  <dcterms:modified xsi:type="dcterms:W3CDTF">2017-09-29T13:38:42Z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LastSaved">
    <vt:filetime>2017-09-29T00:00:00Z</vt:filetime>
  </property>
</Properties>
</file>